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2A93" w:rsidRPr="00333BA1" w:rsidRDefault="00FB2A93" w:rsidP="00FC2B7F"/>
    <w:p w:rsidR="007E318E" w:rsidRPr="00333BA1" w:rsidRDefault="007E318E" w:rsidP="00FC2B7F"/>
    <w:p w:rsidR="007E318E" w:rsidRPr="00333BA1" w:rsidRDefault="007E318E" w:rsidP="00FC2B7F"/>
    <w:p w:rsidR="007E318E" w:rsidRPr="00333BA1" w:rsidRDefault="007E318E" w:rsidP="00FC2B7F"/>
    <w:p w:rsidR="007E318E" w:rsidRPr="00333BA1" w:rsidRDefault="007E318E" w:rsidP="00FC2B7F"/>
    <w:p w:rsidR="00FB2A93" w:rsidRPr="00333BA1" w:rsidRDefault="00FB2A93" w:rsidP="00FC2B7F"/>
    <w:p w:rsidR="00FB2A93" w:rsidRPr="00333BA1" w:rsidRDefault="00FB2A93" w:rsidP="00FC2B7F"/>
    <w:p w:rsidR="00FB2A93" w:rsidRPr="00333BA1" w:rsidRDefault="00FB2A93" w:rsidP="00FC2B7F"/>
    <w:p w:rsidR="00FB2A93" w:rsidRPr="00333BA1" w:rsidRDefault="00FB2A93" w:rsidP="00FC2B7F"/>
    <w:p w:rsidR="00FB2A93" w:rsidRPr="00333BA1" w:rsidRDefault="00FB2A93" w:rsidP="00FC2B7F"/>
    <w:p w:rsidR="00FB2A93" w:rsidRPr="00333BA1" w:rsidRDefault="00FB2A93" w:rsidP="00FC2B7F"/>
    <w:p w:rsidR="00FB2A93" w:rsidRPr="00333BA1" w:rsidRDefault="00FB2A93" w:rsidP="00FC2B7F"/>
    <w:p w:rsidR="00FB2A93" w:rsidRPr="00333BA1" w:rsidRDefault="00FB2A93" w:rsidP="00FC2B7F"/>
    <w:p w:rsidR="0061238E" w:rsidRPr="00333BA1" w:rsidRDefault="0061238E" w:rsidP="00FC2B7F"/>
    <w:p w:rsidR="0061238E" w:rsidRPr="00333BA1" w:rsidRDefault="0061238E" w:rsidP="00FC2B7F"/>
    <w:p w:rsidR="0061238E" w:rsidRPr="00333BA1" w:rsidRDefault="0061238E" w:rsidP="00FC2B7F"/>
    <w:p w:rsidR="0061238E" w:rsidRPr="00333BA1" w:rsidRDefault="0061238E" w:rsidP="00FC2B7F"/>
    <w:p w:rsidR="0061238E" w:rsidRPr="00333BA1" w:rsidRDefault="0061238E" w:rsidP="00FC2B7F"/>
    <w:p w:rsidR="0061238E" w:rsidRPr="00333BA1" w:rsidRDefault="0061238E" w:rsidP="00FC2B7F"/>
    <w:p w:rsidR="0061238E" w:rsidRPr="00333BA1" w:rsidRDefault="0061238E" w:rsidP="00FC2B7F"/>
    <w:p w:rsidR="0061238E" w:rsidRPr="00333BA1" w:rsidRDefault="0061238E" w:rsidP="00FC2B7F"/>
    <w:p w:rsidR="0061238E" w:rsidRPr="00333BA1" w:rsidRDefault="0061238E" w:rsidP="00FC2B7F"/>
    <w:p w:rsidR="0061238E" w:rsidRPr="00333BA1" w:rsidRDefault="0061238E" w:rsidP="00FC2B7F"/>
    <w:p w:rsidR="0061238E" w:rsidRPr="00333BA1" w:rsidRDefault="0061238E" w:rsidP="00FC2B7F"/>
    <w:p w:rsidR="0061238E" w:rsidRPr="00333BA1" w:rsidRDefault="0061238E" w:rsidP="00FC2B7F"/>
    <w:tbl>
      <w:tblPr>
        <w:tblW w:w="9774" w:type="dxa"/>
        <w:tblInd w:w="55" w:type="dxa"/>
        <w:tblCellMar>
          <w:left w:w="70" w:type="dxa"/>
          <w:right w:w="70" w:type="dxa"/>
        </w:tblCellMar>
        <w:tblLook w:val="04A0"/>
      </w:tblPr>
      <w:tblGrid>
        <w:gridCol w:w="236"/>
        <w:gridCol w:w="236"/>
        <w:gridCol w:w="235"/>
        <w:gridCol w:w="235"/>
        <w:gridCol w:w="235"/>
        <w:gridCol w:w="376"/>
        <w:gridCol w:w="375"/>
        <w:gridCol w:w="375"/>
        <w:gridCol w:w="242"/>
        <w:gridCol w:w="160"/>
        <w:gridCol w:w="302"/>
        <w:gridCol w:w="220"/>
        <w:gridCol w:w="220"/>
        <w:gridCol w:w="219"/>
        <w:gridCol w:w="219"/>
        <w:gridCol w:w="219"/>
        <w:gridCol w:w="219"/>
        <w:gridCol w:w="219"/>
        <w:gridCol w:w="146"/>
        <w:gridCol w:w="146"/>
        <w:gridCol w:w="146"/>
        <w:gridCol w:w="146"/>
        <w:gridCol w:w="146"/>
        <w:gridCol w:w="146"/>
        <w:gridCol w:w="146"/>
        <w:gridCol w:w="146"/>
        <w:gridCol w:w="146"/>
        <w:gridCol w:w="146"/>
        <w:gridCol w:w="146"/>
        <w:gridCol w:w="146"/>
        <w:gridCol w:w="146"/>
        <w:gridCol w:w="146"/>
        <w:gridCol w:w="319"/>
        <w:gridCol w:w="319"/>
        <w:gridCol w:w="318"/>
        <w:gridCol w:w="160"/>
        <w:gridCol w:w="318"/>
        <w:gridCol w:w="158"/>
        <w:gridCol w:w="162"/>
        <w:gridCol w:w="218"/>
        <w:gridCol w:w="304"/>
        <w:gridCol w:w="304"/>
        <w:gridCol w:w="304"/>
        <w:gridCol w:w="304"/>
      </w:tblGrid>
      <w:tr w:rsidR="00FB2A93" w:rsidRPr="00333BA1" w:rsidTr="007D32E0">
        <w:trPr>
          <w:trHeight w:val="402"/>
        </w:trPr>
        <w:tc>
          <w:tcPr>
            <w:tcW w:w="117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Revize:</w:t>
            </w:r>
          </w:p>
        </w:tc>
        <w:tc>
          <w:tcPr>
            <w:tcW w:w="11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Datum:</w:t>
            </w:r>
          </w:p>
        </w:tc>
        <w:tc>
          <w:tcPr>
            <w:tcW w:w="5239" w:type="dxa"/>
            <w:gridSpan w:val="2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Popis:</w:t>
            </w:r>
          </w:p>
        </w:tc>
        <w:tc>
          <w:tcPr>
            <w:tcW w:w="223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Kontroloval:</w:t>
            </w:r>
          </w:p>
        </w:tc>
      </w:tr>
      <w:tr w:rsidR="00FB2A93" w:rsidRPr="00333BA1" w:rsidTr="007D32E0">
        <w:trPr>
          <w:trHeight w:val="402"/>
        </w:trPr>
        <w:tc>
          <w:tcPr>
            <w:tcW w:w="117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8F8F8"/>
            <w:noWrap/>
            <w:vAlign w:val="bottom"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00</w:t>
            </w:r>
          </w:p>
        </w:tc>
        <w:tc>
          <w:tcPr>
            <w:tcW w:w="11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8F8F8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5239" w:type="dxa"/>
            <w:gridSpan w:val="2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8F8F8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23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8F8F8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</w:tr>
      <w:tr w:rsidR="00FB2A93" w:rsidRPr="00333BA1" w:rsidTr="007D32E0">
        <w:trPr>
          <w:trHeight w:val="402"/>
        </w:trPr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</w:tr>
      <w:tr w:rsidR="00FB2A93" w:rsidRPr="00333BA1" w:rsidTr="007D32E0">
        <w:trPr>
          <w:trHeight w:val="402"/>
        </w:trPr>
        <w:tc>
          <w:tcPr>
            <w:tcW w:w="2303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Název stavby/akce:</w:t>
            </w:r>
          </w:p>
        </w:tc>
        <w:tc>
          <w:tcPr>
            <w:tcW w:w="4283" w:type="dxa"/>
            <w:gridSpan w:val="24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8" w:space="0" w:color="000000"/>
            </w:tcBorders>
            <w:shd w:val="clear" w:color="auto" w:fill="auto"/>
            <w:hideMark/>
          </w:tcPr>
          <w:p w:rsidR="007D32E0" w:rsidRPr="00333BA1" w:rsidRDefault="007D32E0" w:rsidP="0061238E">
            <w:pPr>
              <w:pStyle w:val="Nzev"/>
              <w:rPr>
                <w:lang w:eastAsia="cs-CZ"/>
              </w:rPr>
            </w:pPr>
            <w:bookmarkStart w:id="0" w:name="_Toc103251445"/>
            <w:r w:rsidRPr="00333BA1">
              <w:rPr>
                <w:lang w:eastAsia="cs-CZ"/>
              </w:rPr>
              <w:t>„</w:t>
            </w:r>
            <w:r w:rsidR="00357F34" w:rsidRPr="00333BA1">
              <w:rPr>
                <w:lang w:eastAsia="cs-CZ"/>
              </w:rPr>
              <w:t>Jablonné nad Orlicí – oprava</w:t>
            </w:r>
            <w:r w:rsidRPr="00333BA1">
              <w:rPr>
                <w:lang w:eastAsia="cs-CZ"/>
              </w:rPr>
              <w:t>“</w:t>
            </w:r>
            <w:bookmarkEnd w:id="0"/>
          </w:p>
          <w:p w:rsidR="00FB2A93" w:rsidRPr="00333BA1" w:rsidRDefault="00FB2A93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24"/>
                <w:lang w:eastAsia="cs-CZ"/>
              </w:rPr>
            </w:pPr>
          </w:p>
        </w:tc>
        <w:tc>
          <w:tcPr>
            <w:tcW w:w="956" w:type="dxa"/>
            <w:gridSpan w:val="3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S-kód:</w:t>
            </w:r>
          </w:p>
        </w:tc>
        <w:tc>
          <w:tcPr>
            <w:tcW w:w="2232" w:type="dxa"/>
            <w:gridSpan w:val="9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333BA1" w:rsidRDefault="00FB2A93" w:rsidP="007D32E0">
            <w:pPr>
              <w:spacing w:line="240" w:lineRule="auto"/>
              <w:jc w:val="right"/>
              <w:rPr>
                <w:rFonts w:eastAsia="Times New Roman"/>
                <w:b/>
                <w:bCs/>
                <w:sz w:val="24"/>
                <w:szCs w:val="20"/>
                <w:lang w:eastAsia="cs-CZ"/>
              </w:rPr>
            </w:pPr>
          </w:p>
        </w:tc>
      </w:tr>
      <w:tr w:rsidR="00FB2A93" w:rsidRPr="00333BA1" w:rsidTr="007D32E0">
        <w:trPr>
          <w:trHeight w:val="402"/>
        </w:trPr>
        <w:tc>
          <w:tcPr>
            <w:tcW w:w="2303" w:type="dxa"/>
            <w:gridSpan w:val="8"/>
            <w:vMerge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18"/>
                <w:lang w:eastAsia="cs-CZ"/>
              </w:rPr>
            </w:pPr>
          </w:p>
        </w:tc>
        <w:tc>
          <w:tcPr>
            <w:tcW w:w="4283" w:type="dxa"/>
            <w:gridSpan w:val="24"/>
            <w:vMerge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8" w:space="0" w:color="000000"/>
            </w:tcBorders>
            <w:vAlign w:val="center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24"/>
                <w:lang w:eastAsia="cs-CZ"/>
              </w:rPr>
            </w:pPr>
          </w:p>
        </w:tc>
        <w:tc>
          <w:tcPr>
            <w:tcW w:w="95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Zakázka:</w:t>
            </w:r>
          </w:p>
        </w:tc>
        <w:tc>
          <w:tcPr>
            <w:tcW w:w="223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000000"/>
            </w:tcBorders>
            <w:shd w:val="clear" w:color="auto" w:fill="auto"/>
            <w:vAlign w:val="center"/>
            <w:hideMark/>
          </w:tcPr>
          <w:p w:rsidR="00FB2A93" w:rsidRPr="00333BA1" w:rsidRDefault="00357F34" w:rsidP="00FC2B7F">
            <w:pPr>
              <w:rPr>
                <w:sz w:val="24"/>
                <w:lang w:eastAsia="cs-CZ"/>
              </w:rPr>
            </w:pPr>
            <w:r w:rsidRPr="00333BA1">
              <w:rPr>
                <w:lang w:eastAsia="cs-CZ"/>
              </w:rPr>
              <w:t>64021139</w:t>
            </w:r>
          </w:p>
        </w:tc>
      </w:tr>
      <w:tr w:rsidR="00FB2A93" w:rsidRPr="00333BA1" w:rsidTr="007D32E0">
        <w:trPr>
          <w:trHeight w:val="402"/>
        </w:trPr>
        <w:tc>
          <w:tcPr>
            <w:tcW w:w="2303" w:type="dxa"/>
            <w:gridSpan w:val="8"/>
            <w:tcBorders>
              <w:top w:val="single" w:sz="4" w:space="0" w:color="auto"/>
              <w:left w:val="single" w:sz="12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Název části:</w:t>
            </w:r>
          </w:p>
        </w:tc>
        <w:tc>
          <w:tcPr>
            <w:tcW w:w="4283" w:type="dxa"/>
            <w:gridSpan w:val="24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hideMark/>
          </w:tcPr>
          <w:p w:rsidR="008F3B15" w:rsidRPr="00333BA1" w:rsidRDefault="000E5CDA" w:rsidP="00FC2B7F">
            <w:pPr>
              <w:rPr>
                <w:rStyle w:val="Siln"/>
              </w:rPr>
            </w:pPr>
            <w:r w:rsidRPr="00333BA1">
              <w:rPr>
                <w:rStyle w:val="Siln"/>
              </w:rPr>
              <w:t>Zastřešení nástupišť, přístřešky na nástupištích</w:t>
            </w:r>
          </w:p>
          <w:p w:rsidR="00FB2A93" w:rsidRPr="00333BA1" w:rsidRDefault="00FB2A93" w:rsidP="00FC2B7F">
            <w:pPr>
              <w:rPr>
                <w:rStyle w:val="Siln"/>
              </w:rPr>
            </w:pPr>
            <w:r w:rsidRPr="00333BA1">
              <w:rPr>
                <w:rStyle w:val="Siln"/>
              </w:rPr>
              <w:t>Architektonicko-stavební řešení (ARS)</w:t>
            </w:r>
          </w:p>
        </w:tc>
        <w:tc>
          <w:tcPr>
            <w:tcW w:w="95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Označení části:</w:t>
            </w:r>
          </w:p>
        </w:tc>
        <w:tc>
          <w:tcPr>
            <w:tcW w:w="223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333BA1" w:rsidRDefault="006F7AE4" w:rsidP="00FC2B7F">
            <w:pPr>
              <w:rPr>
                <w:rStyle w:val="Siln"/>
              </w:rPr>
            </w:pPr>
            <w:proofErr w:type="gramStart"/>
            <w:r w:rsidRPr="00333BA1">
              <w:rPr>
                <w:rStyle w:val="Siln"/>
              </w:rPr>
              <w:t>E</w:t>
            </w:r>
            <w:r w:rsidR="008F3B15" w:rsidRPr="00333BA1">
              <w:rPr>
                <w:rStyle w:val="Siln"/>
              </w:rPr>
              <w:t>.2.</w:t>
            </w:r>
            <w:r w:rsidR="00A55086" w:rsidRPr="00333BA1">
              <w:rPr>
                <w:rStyle w:val="Siln"/>
              </w:rPr>
              <w:t>2</w:t>
            </w:r>
            <w:proofErr w:type="gramEnd"/>
            <w:r w:rsidR="008F3B15" w:rsidRPr="00333BA1">
              <w:rPr>
                <w:rStyle w:val="Siln"/>
              </w:rPr>
              <w:t>.</w:t>
            </w:r>
          </w:p>
        </w:tc>
      </w:tr>
      <w:tr w:rsidR="00FB2A93" w:rsidRPr="00333BA1" w:rsidTr="007D32E0">
        <w:trPr>
          <w:trHeight w:val="402"/>
        </w:trPr>
        <w:tc>
          <w:tcPr>
            <w:tcW w:w="2303" w:type="dxa"/>
            <w:gridSpan w:val="8"/>
            <w:vMerge w:val="restart"/>
            <w:tcBorders>
              <w:top w:val="single" w:sz="4" w:space="0" w:color="auto"/>
              <w:left w:val="single" w:sz="12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Název objektu:</w:t>
            </w:r>
          </w:p>
        </w:tc>
        <w:tc>
          <w:tcPr>
            <w:tcW w:w="4283" w:type="dxa"/>
            <w:gridSpan w:val="2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000000"/>
            </w:tcBorders>
            <w:shd w:val="clear" w:color="auto" w:fill="auto"/>
            <w:hideMark/>
          </w:tcPr>
          <w:p w:rsidR="007D32E0" w:rsidRPr="00333BA1" w:rsidRDefault="006F7AE4" w:rsidP="0061238E">
            <w:pPr>
              <w:pStyle w:val="Podtitul"/>
              <w:rPr>
                <w:lang w:eastAsia="cs-CZ"/>
              </w:rPr>
            </w:pPr>
            <w:r w:rsidRPr="00333BA1">
              <w:rPr>
                <w:lang w:eastAsia="cs-CZ"/>
              </w:rPr>
              <w:t>SO 40-74-01 Zastřešení nástupišť</w:t>
            </w:r>
          </w:p>
          <w:p w:rsidR="00FB2A93" w:rsidRPr="00333BA1" w:rsidRDefault="00FB2A93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18"/>
                <w:lang w:eastAsia="cs-CZ"/>
              </w:rPr>
            </w:pPr>
          </w:p>
        </w:tc>
        <w:tc>
          <w:tcPr>
            <w:tcW w:w="1754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Číslo objektu/komplexu:</w:t>
            </w:r>
          </w:p>
        </w:tc>
        <w:tc>
          <w:tcPr>
            <w:tcW w:w="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 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 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 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 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 </w:t>
            </w:r>
          </w:p>
        </w:tc>
      </w:tr>
      <w:tr w:rsidR="00FB2A93" w:rsidRPr="00333BA1" w:rsidTr="007D32E0">
        <w:trPr>
          <w:trHeight w:val="402"/>
        </w:trPr>
        <w:tc>
          <w:tcPr>
            <w:tcW w:w="2303" w:type="dxa"/>
            <w:gridSpan w:val="8"/>
            <w:vMerge/>
            <w:tcBorders>
              <w:top w:val="single" w:sz="4" w:space="0" w:color="auto"/>
              <w:left w:val="single" w:sz="12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4283" w:type="dxa"/>
            <w:gridSpan w:val="2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000000"/>
            </w:tcBorders>
            <w:vAlign w:val="center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18"/>
                <w:lang w:eastAsia="cs-CZ"/>
              </w:rPr>
            </w:pPr>
          </w:p>
        </w:tc>
        <w:tc>
          <w:tcPr>
            <w:tcW w:w="3188" w:type="dxa"/>
            <w:gridSpan w:val="12"/>
            <w:tcBorders>
              <w:top w:val="nil"/>
              <w:left w:val="nil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hideMark/>
          </w:tcPr>
          <w:p w:rsidR="00FB2A93" w:rsidRPr="00333BA1" w:rsidRDefault="00357F34" w:rsidP="00FC2B7F">
            <w:pPr>
              <w:rPr>
                <w:rStyle w:val="Siln"/>
              </w:rPr>
            </w:pPr>
            <w:r w:rsidRPr="00333BA1">
              <w:rPr>
                <w:rStyle w:val="Siln"/>
              </w:rPr>
              <w:t>SO 40-7</w:t>
            </w:r>
            <w:r w:rsidR="006F7AE4" w:rsidRPr="00333BA1">
              <w:rPr>
                <w:rStyle w:val="Siln"/>
              </w:rPr>
              <w:t>4</w:t>
            </w:r>
            <w:r w:rsidRPr="00333BA1">
              <w:rPr>
                <w:rStyle w:val="Siln"/>
              </w:rPr>
              <w:t>-01</w:t>
            </w:r>
          </w:p>
        </w:tc>
      </w:tr>
      <w:tr w:rsidR="00FB2A93" w:rsidRPr="00333BA1" w:rsidTr="007D32E0">
        <w:trPr>
          <w:trHeight w:val="402"/>
        </w:trPr>
        <w:tc>
          <w:tcPr>
            <w:tcW w:w="2303" w:type="dxa"/>
            <w:gridSpan w:val="8"/>
            <w:tcBorders>
              <w:top w:val="single" w:sz="4" w:space="0" w:color="auto"/>
              <w:left w:val="single" w:sz="12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Název přílohy:</w:t>
            </w:r>
          </w:p>
        </w:tc>
        <w:tc>
          <w:tcPr>
            <w:tcW w:w="4283" w:type="dxa"/>
            <w:gridSpan w:val="24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hideMark/>
          </w:tcPr>
          <w:p w:rsidR="00FB2A93" w:rsidRPr="00333BA1" w:rsidRDefault="00FB2A93" w:rsidP="00FC2B7F">
            <w:pPr>
              <w:rPr>
                <w:rStyle w:val="Siln"/>
              </w:rPr>
            </w:pPr>
            <w:r w:rsidRPr="00333BA1">
              <w:rPr>
                <w:rStyle w:val="Siln"/>
              </w:rPr>
              <w:t>Technická zpráva</w:t>
            </w:r>
          </w:p>
        </w:tc>
        <w:tc>
          <w:tcPr>
            <w:tcW w:w="3188" w:type="dxa"/>
            <w:gridSpan w:val="12"/>
            <w:tcBorders>
              <w:top w:val="single" w:sz="4" w:space="0" w:color="auto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Zpracovatel přílohy:</w:t>
            </w:r>
          </w:p>
        </w:tc>
      </w:tr>
      <w:tr w:rsidR="00FB2A93" w:rsidRPr="00333BA1" w:rsidTr="007D32E0">
        <w:trPr>
          <w:trHeight w:val="402"/>
        </w:trPr>
        <w:tc>
          <w:tcPr>
            <w:tcW w:w="2303" w:type="dxa"/>
            <w:gridSpan w:val="8"/>
            <w:tcBorders>
              <w:top w:val="single" w:sz="4" w:space="0" w:color="auto"/>
              <w:left w:val="single" w:sz="12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Kraj:</w:t>
            </w:r>
          </w:p>
        </w:tc>
        <w:tc>
          <w:tcPr>
            <w:tcW w:w="3261" w:type="dxa"/>
            <w:gridSpan w:val="17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Katastrální území:</w:t>
            </w:r>
          </w:p>
        </w:tc>
        <w:tc>
          <w:tcPr>
            <w:tcW w:w="1022" w:type="dxa"/>
            <w:gridSpan w:val="7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TUDU:</w:t>
            </w:r>
          </w:p>
        </w:tc>
        <w:tc>
          <w:tcPr>
            <w:tcW w:w="3188" w:type="dxa"/>
            <w:gridSpan w:val="12"/>
            <w:tcBorders>
              <w:top w:val="nil"/>
              <w:left w:val="nil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333BA1" w:rsidRDefault="007D32E0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Ing. arch. Lukáš Stříteský</w:t>
            </w:r>
          </w:p>
        </w:tc>
      </w:tr>
      <w:tr w:rsidR="00FB2A93" w:rsidRPr="00333BA1" w:rsidTr="007D32E0">
        <w:trPr>
          <w:trHeight w:val="402"/>
        </w:trPr>
        <w:tc>
          <w:tcPr>
            <w:tcW w:w="2303" w:type="dxa"/>
            <w:gridSpan w:val="8"/>
            <w:tcBorders>
              <w:top w:val="nil"/>
              <w:left w:val="single" w:sz="12" w:space="0" w:color="auto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:rsidR="00FB2A93" w:rsidRPr="00333BA1" w:rsidRDefault="00357F34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PARDUBICKÝ</w:t>
            </w:r>
          </w:p>
        </w:tc>
        <w:tc>
          <w:tcPr>
            <w:tcW w:w="3261" w:type="dxa"/>
            <w:gridSpan w:val="17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FB2A93" w:rsidRPr="00333BA1" w:rsidRDefault="00357F34" w:rsidP="00FC2B7F">
            <w:pPr>
              <w:rPr>
                <w:rStyle w:val="Siln"/>
              </w:rPr>
            </w:pPr>
            <w:r w:rsidRPr="00333BA1">
              <w:rPr>
                <w:rStyle w:val="Siln"/>
              </w:rPr>
              <w:t>Jablonné nad Orlicí [656194]</w:t>
            </w:r>
          </w:p>
        </w:tc>
        <w:tc>
          <w:tcPr>
            <w:tcW w:w="1022" w:type="dxa"/>
            <w:gridSpan w:val="7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FB2A93" w:rsidRPr="00333BA1" w:rsidRDefault="00357F34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534008</w:t>
            </w:r>
          </w:p>
        </w:tc>
        <w:tc>
          <w:tcPr>
            <w:tcW w:w="1592" w:type="dxa"/>
            <w:gridSpan w:val="6"/>
            <w:vMerge w:val="restart"/>
            <w:tcBorders>
              <w:top w:val="single" w:sz="4" w:space="0" w:color="auto"/>
              <w:left w:val="single" w:sz="8" w:space="0" w:color="auto"/>
              <w:bottom w:val="single" w:sz="12" w:space="0" w:color="000000"/>
              <w:right w:val="nil"/>
            </w:tcBorders>
            <w:shd w:val="clear" w:color="auto" w:fill="auto"/>
            <w:noWrap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Číslo přílohy:</w:t>
            </w:r>
          </w:p>
        </w:tc>
        <w:tc>
          <w:tcPr>
            <w:tcW w:w="1596" w:type="dxa"/>
            <w:gridSpan w:val="6"/>
            <w:vMerge w:val="restart"/>
            <w:tcBorders>
              <w:top w:val="single" w:sz="4" w:space="0" w:color="auto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333BA1" w:rsidRDefault="00FB2A93" w:rsidP="000E5CDA">
            <w:pPr>
              <w:pStyle w:val="Nzev"/>
            </w:pPr>
            <w:bookmarkStart w:id="1" w:name="_Toc103251446"/>
            <w:r w:rsidRPr="00333BA1">
              <w:t>001</w:t>
            </w:r>
            <w:bookmarkEnd w:id="1"/>
          </w:p>
        </w:tc>
      </w:tr>
      <w:tr w:rsidR="00FB2A93" w:rsidRPr="00333BA1" w:rsidTr="007D32E0">
        <w:trPr>
          <w:trHeight w:val="402"/>
        </w:trPr>
        <w:tc>
          <w:tcPr>
            <w:tcW w:w="6586" w:type="dxa"/>
            <w:gridSpan w:val="32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Dokumentace:</w:t>
            </w:r>
          </w:p>
        </w:tc>
        <w:tc>
          <w:tcPr>
            <w:tcW w:w="1592" w:type="dxa"/>
            <w:gridSpan w:val="6"/>
            <w:vMerge/>
            <w:tcBorders>
              <w:top w:val="single" w:sz="4" w:space="0" w:color="auto"/>
              <w:left w:val="single" w:sz="8" w:space="0" w:color="auto"/>
              <w:bottom w:val="single" w:sz="12" w:space="0" w:color="000000"/>
              <w:right w:val="nil"/>
            </w:tcBorders>
            <w:vAlign w:val="center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4"/>
                <w:lang w:eastAsia="cs-CZ"/>
              </w:rPr>
            </w:pPr>
          </w:p>
        </w:tc>
        <w:tc>
          <w:tcPr>
            <w:tcW w:w="1596" w:type="dxa"/>
            <w:gridSpan w:val="6"/>
            <w:vMerge/>
            <w:tcBorders>
              <w:top w:val="single" w:sz="4" w:space="0" w:color="auto"/>
              <w:left w:val="nil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28"/>
                <w:lang w:eastAsia="cs-CZ"/>
              </w:rPr>
            </w:pPr>
          </w:p>
        </w:tc>
      </w:tr>
      <w:tr w:rsidR="00FB2A93" w:rsidRPr="00333BA1" w:rsidTr="007D32E0">
        <w:trPr>
          <w:trHeight w:val="402"/>
        </w:trPr>
        <w:tc>
          <w:tcPr>
            <w:tcW w:w="2303" w:type="dxa"/>
            <w:gridSpan w:val="8"/>
            <w:tcBorders>
              <w:top w:val="nil"/>
              <w:left w:val="single" w:sz="12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Stupeň dokumentace:</w:t>
            </w:r>
          </w:p>
        </w:tc>
        <w:tc>
          <w:tcPr>
            <w:tcW w:w="2239" w:type="dxa"/>
            <w:gridSpan w:val="10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Datum zpracování:</w:t>
            </w:r>
          </w:p>
        </w:tc>
        <w:tc>
          <w:tcPr>
            <w:tcW w:w="1022" w:type="dxa"/>
            <w:gridSpan w:val="7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Formáty:</w:t>
            </w:r>
          </w:p>
        </w:tc>
        <w:tc>
          <w:tcPr>
            <w:tcW w:w="1022" w:type="dxa"/>
            <w:gridSpan w:val="7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Měřítko:</w:t>
            </w:r>
          </w:p>
        </w:tc>
        <w:tc>
          <w:tcPr>
            <w:tcW w:w="1592" w:type="dxa"/>
            <w:gridSpan w:val="6"/>
            <w:vMerge/>
            <w:tcBorders>
              <w:top w:val="single" w:sz="4" w:space="0" w:color="auto"/>
              <w:left w:val="single" w:sz="8" w:space="0" w:color="auto"/>
              <w:bottom w:val="single" w:sz="12" w:space="0" w:color="000000"/>
              <w:right w:val="nil"/>
            </w:tcBorders>
            <w:vAlign w:val="center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4"/>
                <w:lang w:eastAsia="cs-CZ"/>
              </w:rPr>
            </w:pPr>
          </w:p>
        </w:tc>
        <w:tc>
          <w:tcPr>
            <w:tcW w:w="1596" w:type="dxa"/>
            <w:gridSpan w:val="6"/>
            <w:vMerge/>
            <w:tcBorders>
              <w:top w:val="single" w:sz="4" w:space="0" w:color="auto"/>
              <w:left w:val="nil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28"/>
                <w:lang w:eastAsia="cs-CZ"/>
              </w:rPr>
            </w:pPr>
          </w:p>
        </w:tc>
      </w:tr>
      <w:tr w:rsidR="00FB2A93" w:rsidRPr="00333BA1" w:rsidTr="007D32E0">
        <w:trPr>
          <w:trHeight w:val="402"/>
        </w:trPr>
        <w:tc>
          <w:tcPr>
            <w:tcW w:w="2303" w:type="dxa"/>
            <w:gridSpan w:val="8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2A93" w:rsidRPr="00333BA1" w:rsidRDefault="00357F34" w:rsidP="00FC2B7F">
            <w:pPr>
              <w:rPr>
                <w:rStyle w:val="Siln"/>
              </w:rPr>
            </w:pPr>
            <w:r w:rsidRPr="00333BA1">
              <w:rPr>
                <w:rStyle w:val="Siln"/>
              </w:rPr>
              <w:t>PDPS</w:t>
            </w:r>
          </w:p>
        </w:tc>
        <w:tc>
          <w:tcPr>
            <w:tcW w:w="2239" w:type="dxa"/>
            <w:gridSpan w:val="10"/>
            <w:tcBorders>
              <w:top w:val="nil"/>
              <w:left w:val="nil"/>
              <w:bottom w:val="single" w:sz="12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FB2A93" w:rsidRPr="00333BA1" w:rsidRDefault="00A87FA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fldChar w:fldCharType="begin"/>
            </w:r>
            <w:r w:rsidR="00FB2A93" w:rsidRPr="00333BA1">
              <w:rPr>
                <w:lang w:eastAsia="cs-CZ"/>
              </w:rPr>
              <w:instrText xml:space="preserve"> TIME \@ "d.M.yyyy" </w:instrText>
            </w:r>
            <w:r w:rsidRPr="00333BA1">
              <w:rPr>
                <w:lang w:eastAsia="cs-CZ"/>
              </w:rPr>
              <w:fldChar w:fldCharType="separate"/>
            </w:r>
            <w:r w:rsidR="000E5CDA" w:rsidRPr="00333BA1">
              <w:rPr>
                <w:noProof/>
                <w:lang w:eastAsia="cs-CZ"/>
              </w:rPr>
              <w:t>12.5.2022</w:t>
            </w:r>
            <w:r w:rsidRPr="00333BA1">
              <w:rPr>
                <w:lang w:eastAsia="cs-CZ"/>
              </w:rPr>
              <w:fldChar w:fldCharType="end"/>
            </w:r>
          </w:p>
        </w:tc>
        <w:tc>
          <w:tcPr>
            <w:tcW w:w="1022" w:type="dxa"/>
            <w:gridSpan w:val="7"/>
            <w:tcBorders>
              <w:top w:val="nil"/>
              <w:left w:val="nil"/>
              <w:bottom w:val="single" w:sz="12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FB2A93" w:rsidRPr="00333BA1" w:rsidRDefault="00A87FA3" w:rsidP="00FC2B7F">
            <w:pPr>
              <w:rPr>
                <w:rFonts w:eastAsia="Times New Roman"/>
                <w:sz w:val="24"/>
                <w:szCs w:val="18"/>
                <w:lang w:eastAsia="cs-CZ"/>
              </w:rPr>
            </w:pPr>
            <w:fldSimple w:instr=" SECTIONPAGES  \* Arabic  \* MERGEFORMAT ">
              <w:r w:rsidR="00910B84" w:rsidRPr="00333BA1">
                <w:rPr>
                  <w:rFonts w:eastAsia="Times New Roman"/>
                  <w:noProof/>
                  <w:sz w:val="24"/>
                  <w:szCs w:val="18"/>
                  <w:lang w:eastAsia="cs-CZ"/>
                </w:rPr>
                <w:t>5</w:t>
              </w:r>
            </w:fldSimple>
            <w:r w:rsidR="00FB2A93" w:rsidRPr="00333BA1">
              <w:rPr>
                <w:rFonts w:eastAsia="Times New Roman"/>
                <w:sz w:val="24"/>
                <w:szCs w:val="18"/>
                <w:lang w:eastAsia="cs-CZ"/>
              </w:rPr>
              <w:t>- A4</w:t>
            </w:r>
          </w:p>
        </w:tc>
        <w:tc>
          <w:tcPr>
            <w:tcW w:w="1022" w:type="dxa"/>
            <w:gridSpan w:val="7"/>
            <w:tcBorders>
              <w:top w:val="nil"/>
              <w:left w:val="nil"/>
              <w:bottom w:val="single" w:sz="12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FB2A93" w:rsidRPr="00333BA1" w:rsidRDefault="00FB2A93" w:rsidP="00FC2B7F">
            <w:pPr>
              <w:rPr>
                <w:lang w:eastAsia="cs-CZ"/>
              </w:rPr>
            </w:pPr>
            <w:r w:rsidRPr="00333BA1">
              <w:rPr>
                <w:lang w:eastAsia="cs-CZ"/>
              </w:rPr>
              <w:t>-</w:t>
            </w:r>
          </w:p>
        </w:tc>
        <w:tc>
          <w:tcPr>
            <w:tcW w:w="1592" w:type="dxa"/>
            <w:gridSpan w:val="6"/>
            <w:vMerge/>
            <w:tcBorders>
              <w:top w:val="single" w:sz="4" w:space="0" w:color="auto"/>
              <w:left w:val="single" w:sz="8" w:space="0" w:color="auto"/>
              <w:bottom w:val="single" w:sz="12" w:space="0" w:color="000000"/>
              <w:right w:val="nil"/>
            </w:tcBorders>
            <w:vAlign w:val="center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sz w:val="24"/>
                <w:szCs w:val="14"/>
                <w:lang w:eastAsia="cs-CZ"/>
              </w:rPr>
            </w:pPr>
          </w:p>
        </w:tc>
        <w:tc>
          <w:tcPr>
            <w:tcW w:w="1596" w:type="dxa"/>
            <w:gridSpan w:val="6"/>
            <w:vMerge/>
            <w:tcBorders>
              <w:top w:val="single" w:sz="4" w:space="0" w:color="auto"/>
              <w:left w:val="nil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:rsidR="00FB2A93" w:rsidRPr="00333BA1" w:rsidRDefault="00FB2A93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28"/>
                <w:lang w:eastAsia="cs-CZ"/>
              </w:rPr>
            </w:pPr>
          </w:p>
        </w:tc>
      </w:tr>
    </w:tbl>
    <w:p w:rsidR="00FB2A93" w:rsidRPr="00333BA1" w:rsidRDefault="00FB2A93" w:rsidP="00FC2B7F">
      <w:r w:rsidRPr="00333BA1">
        <w:br w:type="page"/>
      </w:r>
    </w:p>
    <w:p w:rsidR="00B85190" w:rsidRPr="00333BA1" w:rsidRDefault="00B85190" w:rsidP="00333BA1">
      <w:pPr>
        <w:pStyle w:val="Nzev"/>
        <w:spacing w:before="0" w:after="0"/>
        <w:jc w:val="left"/>
        <w:rPr>
          <w:rStyle w:val="Siln"/>
          <w:sz w:val="20"/>
          <w:szCs w:val="20"/>
        </w:rPr>
      </w:pPr>
      <w:bookmarkStart w:id="2" w:name="_Toc103251447"/>
      <w:r w:rsidRPr="00333BA1">
        <w:rPr>
          <w:rStyle w:val="Siln"/>
        </w:rPr>
        <w:t>Obsah:</w:t>
      </w:r>
      <w:bookmarkEnd w:id="2"/>
    </w:p>
    <w:p w:rsidR="00333BA1" w:rsidRPr="00333BA1" w:rsidRDefault="00A87FA3" w:rsidP="00333BA1">
      <w:pPr>
        <w:pStyle w:val="Obsah1"/>
        <w:spacing w:line="240" w:lineRule="auto"/>
        <w:rPr>
          <w:rFonts w:ascii="Arial Narrow" w:eastAsiaTheme="minorEastAsia" w:hAnsi="Arial Narrow" w:cstheme="minorBidi"/>
          <w:b w:val="0"/>
          <w:sz w:val="20"/>
          <w:lang w:val="cs-CZ" w:eastAsia="cs-CZ"/>
        </w:rPr>
      </w:pPr>
      <w:r w:rsidRPr="00333BA1">
        <w:rPr>
          <w:rFonts w:ascii="Arial Narrow" w:eastAsia="Times New Roman" w:hAnsi="Arial Narrow" w:cs="Arial"/>
          <w:sz w:val="20"/>
          <w:lang w:eastAsia="cs-CZ"/>
        </w:rPr>
        <w:lastRenderedPageBreak/>
        <w:fldChar w:fldCharType="begin"/>
      </w:r>
      <w:r w:rsidR="0092445C" w:rsidRPr="00333BA1">
        <w:rPr>
          <w:rFonts w:ascii="Arial Narrow" w:eastAsia="Times New Roman" w:hAnsi="Arial Narrow" w:cs="Arial"/>
          <w:sz w:val="20"/>
          <w:lang w:eastAsia="cs-CZ"/>
        </w:rPr>
        <w:instrText xml:space="preserve"> TOC \o "1-4" \u </w:instrText>
      </w:r>
      <w:r w:rsidRPr="00333BA1">
        <w:rPr>
          <w:rFonts w:ascii="Arial Narrow" w:eastAsia="Times New Roman" w:hAnsi="Arial Narrow" w:cs="Arial"/>
          <w:sz w:val="20"/>
          <w:lang w:eastAsia="cs-CZ"/>
        </w:rPr>
        <w:fldChar w:fldCharType="separate"/>
      </w:r>
      <w:r w:rsidR="00333BA1" w:rsidRPr="00333BA1">
        <w:rPr>
          <w:rFonts w:ascii="Arial Narrow" w:hAnsi="Arial Narrow"/>
          <w:color w:val="000000"/>
          <w:sz w:val="20"/>
        </w:rPr>
        <w:t>1</w:t>
      </w:r>
      <w:r w:rsidR="00333BA1" w:rsidRPr="00333BA1">
        <w:rPr>
          <w:rFonts w:ascii="Arial Narrow" w:eastAsiaTheme="minorEastAsia" w:hAnsi="Arial Narrow" w:cstheme="minorBidi"/>
          <w:b w:val="0"/>
          <w:sz w:val="20"/>
          <w:lang w:val="cs-CZ" w:eastAsia="cs-CZ"/>
        </w:rPr>
        <w:tab/>
      </w:r>
      <w:r w:rsidR="00333BA1" w:rsidRPr="00333BA1">
        <w:rPr>
          <w:rFonts w:ascii="Arial Narrow" w:hAnsi="Arial Narrow"/>
          <w:sz w:val="20"/>
          <w:lang w:val="cs-CZ"/>
        </w:rPr>
        <w:t>Popis a základní údaje</w:t>
      </w:r>
      <w:r w:rsidR="00333BA1" w:rsidRPr="00333BA1">
        <w:rPr>
          <w:rFonts w:ascii="Arial Narrow" w:hAnsi="Arial Narrow"/>
          <w:sz w:val="20"/>
        </w:rPr>
        <w:tab/>
      </w:r>
      <w:r w:rsidR="00333BA1" w:rsidRPr="00333BA1">
        <w:rPr>
          <w:rFonts w:ascii="Arial Narrow" w:hAnsi="Arial Narrow"/>
          <w:sz w:val="20"/>
        </w:rPr>
        <w:fldChar w:fldCharType="begin"/>
      </w:r>
      <w:r w:rsidR="00333BA1" w:rsidRPr="00333BA1">
        <w:rPr>
          <w:rFonts w:ascii="Arial Narrow" w:hAnsi="Arial Narrow"/>
          <w:sz w:val="20"/>
        </w:rPr>
        <w:instrText xml:space="preserve"> PAGEREF _Toc103251448 \h </w:instrText>
      </w:r>
      <w:r w:rsidR="00333BA1" w:rsidRPr="00333BA1">
        <w:rPr>
          <w:rFonts w:ascii="Arial Narrow" w:hAnsi="Arial Narrow"/>
          <w:sz w:val="20"/>
        </w:rPr>
      </w:r>
      <w:r w:rsidR="00333BA1" w:rsidRPr="00333BA1">
        <w:rPr>
          <w:rFonts w:ascii="Arial Narrow" w:hAnsi="Arial Narrow"/>
          <w:sz w:val="20"/>
        </w:rPr>
        <w:fldChar w:fldCharType="separate"/>
      </w:r>
      <w:r w:rsidR="00333BA1" w:rsidRPr="00333BA1">
        <w:rPr>
          <w:rFonts w:ascii="Arial Narrow" w:hAnsi="Arial Narrow"/>
          <w:sz w:val="20"/>
        </w:rPr>
        <w:t>7</w:t>
      </w:r>
      <w:r w:rsidR="00333BA1" w:rsidRPr="00333BA1">
        <w:rPr>
          <w:rFonts w:ascii="Arial Narrow" w:hAnsi="Arial Narrow"/>
          <w:sz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</w:rPr>
        <w:t>1.1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</w:rPr>
        <w:t>Identifikační údaje zadavatele a objektu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_Toc103251449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7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Stavebník: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_Toc103251450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7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</w:rPr>
        <w:t>1.2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</w:rPr>
        <w:t>Popis objektů – současný stav: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_Toc103251451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7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1.3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Fotodokumentace stávajícího stavu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_Toc103251452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8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1"/>
        <w:spacing w:line="240" w:lineRule="auto"/>
        <w:rPr>
          <w:rFonts w:ascii="Arial Narrow" w:eastAsiaTheme="minorEastAsia" w:hAnsi="Arial Narrow" w:cstheme="minorBidi"/>
          <w:b w:val="0"/>
          <w:sz w:val="20"/>
          <w:lang w:val="cs-CZ" w:eastAsia="cs-CZ"/>
        </w:rPr>
      </w:pPr>
      <w:r w:rsidRPr="00333BA1">
        <w:rPr>
          <w:rFonts w:ascii="Arial Narrow" w:hAnsi="Arial Narrow"/>
          <w:color w:val="000000"/>
          <w:sz w:val="20"/>
        </w:rPr>
        <w:t>2</w:t>
      </w:r>
      <w:r w:rsidRPr="00333BA1">
        <w:rPr>
          <w:rFonts w:ascii="Arial Narrow" w:eastAsiaTheme="minorEastAsia" w:hAnsi="Arial Narrow" w:cstheme="minorBidi"/>
          <w:b w:val="0"/>
          <w:sz w:val="20"/>
          <w:lang w:val="cs-CZ" w:eastAsia="cs-CZ"/>
        </w:rPr>
        <w:tab/>
      </w:r>
      <w:r w:rsidRPr="00333BA1">
        <w:rPr>
          <w:rFonts w:ascii="Arial Narrow" w:hAnsi="Arial Narrow"/>
          <w:sz w:val="20"/>
        </w:rPr>
        <w:t>Popis navrženého technického řešení a stavebně architektonického řešení</w:t>
      </w:r>
      <w:r w:rsidRPr="00333BA1">
        <w:rPr>
          <w:rFonts w:ascii="Arial Narrow" w:hAnsi="Arial Narrow"/>
          <w:sz w:val="20"/>
        </w:rPr>
        <w:tab/>
      </w:r>
      <w:r w:rsidRPr="00333BA1">
        <w:rPr>
          <w:rFonts w:ascii="Arial Narrow" w:hAnsi="Arial Narrow"/>
          <w:sz w:val="20"/>
        </w:rPr>
        <w:fldChar w:fldCharType="begin"/>
      </w:r>
      <w:r w:rsidRPr="00333BA1">
        <w:rPr>
          <w:rFonts w:ascii="Arial Narrow" w:hAnsi="Arial Narrow"/>
          <w:sz w:val="20"/>
        </w:rPr>
        <w:instrText xml:space="preserve"> PAGEREF _Toc103251453 \h </w:instrText>
      </w:r>
      <w:r w:rsidRPr="00333BA1">
        <w:rPr>
          <w:rFonts w:ascii="Arial Narrow" w:hAnsi="Arial Narrow"/>
          <w:sz w:val="20"/>
        </w:rPr>
      </w:r>
      <w:r w:rsidRPr="00333BA1">
        <w:rPr>
          <w:rFonts w:ascii="Arial Narrow" w:hAnsi="Arial Narrow"/>
          <w:sz w:val="20"/>
        </w:rPr>
        <w:fldChar w:fldCharType="separate"/>
      </w:r>
      <w:r w:rsidRPr="00333BA1">
        <w:rPr>
          <w:rFonts w:ascii="Arial Narrow" w:hAnsi="Arial Narrow"/>
          <w:sz w:val="20"/>
        </w:rPr>
        <w:t>10</w:t>
      </w:r>
      <w:r w:rsidRPr="00333BA1">
        <w:rPr>
          <w:rFonts w:ascii="Arial Narrow" w:hAnsi="Arial Narrow"/>
          <w:sz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</w:rPr>
        <w:t>2.1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</w:rPr>
        <w:t>BOURACÍ PRÁCE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_Toc103251454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10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</w:rPr>
        <w:t>2.1.1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</w:rPr>
        <w:t>Demolice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_Toc103251455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10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</w:rPr>
        <w:t>2.1.2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</w:rPr>
        <w:t>Popis a rozsah bouracích prací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_Toc103251456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10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Vybourání nosných konstrukcí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_Toc103251457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Vybourání nenosných konstrukcí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_Toc103251458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Odstranění vnitřního vybavení budov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_Toc103251459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Kácení dřevin a porostů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_Toc103251460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Odvoz a skladování suťi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_Toc103251461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Zajištění stability okolních objektů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_Toc103251462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Výkopové práce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_Toc103251463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2.2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ZÁKLADY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_Toc103251464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10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</w:rPr>
        <w:t>2.2.1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</w:rPr>
        <w:t>Výkopy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_Toc103251465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10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</w:rPr>
        <w:t>2.2.2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</w:rPr>
        <w:t>Základy plošné i hlubinné, základové pasy a patky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_Toc103251466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10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</w:rPr>
        <w:t>2.2.3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</w:rPr>
        <w:t>Základové desky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_Toc103251467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10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Podkladní mazanina, podsyp.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_Toc103251468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Podzemní voda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_Toc103251469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Hydroizolace spodní stavby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_Toc103251470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Hydroizolace svislá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_Toc103251471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Hydroizolace vodorovná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_Toc103251472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Tlaková izolace, hydroizolace bazénů.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_Toc103251473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2.3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SVISLÉ KONSTRUKCE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_Toc103251474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11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2.3.1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Svislé nosné a obvodové zděné konstrukce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_Toc103251475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11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Stěny nosné obvodové a vnitřní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_Toc103251476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Stěny obvodové nenosné, lícové zdivo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_Toc103251477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Stěny monolitické, včetně stěn betonovaných do ztraceného bednění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_Toc103251478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Sloupy a pilíře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_Toc103251479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Zdivo atik a půdní nadezdívky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_Toc103251480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Překlady, klenby ve funkci překladu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_Toc103251481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2.4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Příčky a dělící stěny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_Toc103251482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11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Příčky zděné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_Toc103251483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Příčky montované (sádrokartonové)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_Toc103251484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Dřevěné příčky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_Toc103251485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Zasklené vnitřní stěny, přemístitelné příčky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_Toc103251486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2.5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Komíny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_Toc103251487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11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Zděné a montované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_Toc103251488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Ventilační průduchy, šachty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_Toc103251489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12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2.6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VODOROVNÉ KONSTRUKCE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_Toc103251490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12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2.6.1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Stropní konstrukce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_Toc103251491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12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Stropy montované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_Toc103251492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12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Stropy monolitické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_Toc103251493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12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Klenby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_Toc103251494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12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Stropní nosníky a věnce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_Toc103251495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12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2.7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Balkóny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_Toc103251496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12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Vodorovná konstrukce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_Toc103251497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12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Povrchy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_Toc103251498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12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Zábradlí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_Toc103251499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12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2.8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Schodiště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_Toc103251500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12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Nosná konstrukce (ramena a podesty)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_Toc103251501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12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Provedení a obklad nášlapů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_Toc103251502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12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Zábradlí, madla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_Toc103251503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12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Žebříky, skládací schody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_Toc103251504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12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2.9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STŘECHA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_Toc103251505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12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2.9.1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Střecha, kompletní skladba konstrukce včetně izolace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_Toc103251506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12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Vrstvy šikmé střechy a konstrukce nad nejvyšším stropem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_Toc103251507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12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Konstrukce krovu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_Toc103251508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13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Vrstvy ploché střechy (jednoplášťové i dvouplášťové, zelené střechy) včetně krytiny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_Toc103251509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13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Zateplení střech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_Toc103251510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13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Pochůzné terasy, pojízdné střechy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_Toc103251511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13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2.9.2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Střešní okna, světlíky a průlezy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_Toc103251512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13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Výlez na střechu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_Toc103251513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13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Střešní okna a světlíky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_Toc103251514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13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2.9.3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Krytina střechy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_Toc103251515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13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Krytina šikmých střech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_Toc103251516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13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Oplechování, komínové lávky, protisněhové zábrany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_Toc103251517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13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2.9.4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Odvodnění střechy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_Toc103251518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13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Venkovní svody a žlaby, vpust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_Toc103251519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13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Vnitřní svody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_Toc103251520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13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2.10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POVRCHY VNITŘNÍCH A VNĚJŠÍCH STĚN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_Toc103251521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13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2.10.1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Povrchy vnitřních stěn – omítky, malby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_Toc103251522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13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Vápenné, vápenocementové omítky; malby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_Toc103251523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13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Sádrové omítky, strukturované dekorační omítky, malby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_Toc103251524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13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Sanační omítky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_Toc103251525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13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Omyvatelné nátěry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_Toc103251526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13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Tapety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_Toc103251527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13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2.10.2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Povrchy vnitřních stěn - obklady, izolace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_Toc103251528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14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Obklady keramické, kamenné, kovové, obklady z aglomerovaných desek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_Toc103251529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14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Izolace z asfaltových pásů, izolace stěrkové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_Toc103251530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14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Vnitřní izolace tepelné, akustické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_Toc103251531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14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2.10.3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Povrchy vnějších stěn – omítky, zateplení fasády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_Toc103251532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14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Omítky vápenné, vápenocementové, fasádní nátěry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_Toc103251533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14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Omítky syntetické (akrylátové, silikátové, silikonové), fasádní nátěry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_Toc103251534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14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Obklady soklů keramické, mozaikové omítky soklů.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_Toc103251535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14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Zateplovací systémy, tepelně izolační omítky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_Toc103251536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14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Sanační omítky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_Toc103251537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14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Omyvatelné nátěry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_Toc103251538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14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</w:rPr>
        <w:t>2.10.4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</w:rPr>
        <w:t>Povrchy vnějších stěn - obklady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_Toc103251539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14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Obklady kamenné a keramické zavěšené i lepené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_Toc103251540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14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Obklady ze speciálních fasádních desek, vláknocementové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_Toc103251541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14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Obklady skleněné a kovové zavěšené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_Toc103251542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14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Lícové obklady a přizdívky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_Toc103251543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14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Obklady dřevěné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_Toc103251544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14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2.11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Obvodový plášť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_Toc103251545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15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Lehký obvodový plášť zavěšený na vodorovné konstrukci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_Toc103251546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15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Zasklené vnější stěny, vstupní stěny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_Toc103251547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15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2.12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Podhledy montované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_Toc103251548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15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Podhledy zavěšené nebo lepené ke stropní konstrukci sádrokartonové, kovové, minerální, dřevěné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_Toc103251549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15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2.13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VÝPLNĚ OTVORŮ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_Toc103251550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15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2.13.1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Dveře vnitřní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_Toc103251551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15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Dveře typové, zárubně, prahy, kování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_Toc103251552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15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Bezpečnostní dveře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_Toc103251553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15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Protipožární dveře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_Toc103251554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15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Atypické výrobky, prosklené AL dveře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_Toc103251555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15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2.13.2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Dveře vnější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_Toc103251556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15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Dveře vnější typové, zárubně, prahy, kování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_Toc103251557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15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Atypické výrobky, automatické dveře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_Toc103251558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15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2.13.3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Vrata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_Toc103251559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15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Vrata na ruční otevírání, automatická vrata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_Toc103251560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15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Garážová vrata zateplená i nezateplená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_Toc103251561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15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2.13.4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Okna, balkónové dveře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_Toc103251562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15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Okna typová, vnější a vnitřní parapety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_Toc103251563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15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Balkónové dveře a sestavy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_Toc103251564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15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Výkladce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_Toc103251565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16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2.14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Zámečnické prvky, mříže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_Toc103251566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16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Mříže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_Toc103251567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16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Požární žebříky, ostatní zámečnické konstrukce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_Toc103251568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16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</w:rPr>
        <w:t>2.15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</w:rPr>
        <w:t>Okenice, rolety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_Toc103251569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16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Okenice, rolety, okenní žaluzie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_Toc103251570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16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Markýzy, slunolamy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_Toc103251571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16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2.16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PODLAHY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_Toc103251572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16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Nášlapné a podkladní vrstvy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_Toc103251573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16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Izolace podlahy (hydro, zvukové, tepelné)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_Toc103251574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16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2.17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INSTALACE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_Toc103251575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16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2.17.1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Vodovod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_Toc103251576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16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Rozvody, tepelná izolace rozvodů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_Toc103251577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16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Čerpadla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_Toc103251578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16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2.17.2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Kanalizace vnitřní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_Toc103251579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16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Odpady ze všech hyg. zařízení, koupelen, kuchyní, vpustí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_Toc103251580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16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Odvětrání potrubí, ventilační průduchy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_Toc103251581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16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2.17.3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Zařizovací předměty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_Toc103251582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16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Umyvadla, dřezy, výlevky, baterie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_Toc103251583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16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Vany, sprchy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_Toc103251584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17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WC, pisoár, splachovací nádrže, senzory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_Toc103251585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17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2.17.4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Rozvody ÚT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_Toc103251586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17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Otopná tělesa, rozvody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_Toc103251587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17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Podlahové topení, specielní otopná tělesa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_Toc103251588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17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2.17.5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Zdroj tepla, ohřev TUV, regulace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_Toc103251589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17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Primární zdroj tepla, ohřev TUV, průtokové ohřívače, regulace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_Toc103251590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17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Alternativní zdroje (tepelná čerpadla, solární panely, krby, kachlová kamna).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_Toc103251591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17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2.17.6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Klimatizace, vzduchotechnika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_Toc103251592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17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Rozvody nuceného odvětrání: potrubí, ventilátory,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_Toc103251593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17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Požadavky na koncové prvky, přiznané rozvody, ventilační mřížky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_Toc103251594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17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Rozvody chladu, klimatizační jednotky, rekuperace, odvod kondenzátu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_Toc103251595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17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Požadavky na koncové prvky, přiznané rozvody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_Toc103251596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17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2.17.7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Instalace plynu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_Toc103251597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17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Rozvody plynu, HUP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_Toc103251598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17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2.17.8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Elektroinstalace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_Toc103251599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17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Rozvody, rozvaděče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_Toc103251600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17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Požadavky na osvětlovací tělesa, přiznané rozvody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_Toc103251601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17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2.17.9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Hromosvod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_Toc103251602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17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Jímač, svod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_Toc103251603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17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Uzemnění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_Toc103251604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18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2.17.10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Slaboproudé rozvody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_Toc103251605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18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Strukturovaná kabeláž, datové a počítačové sítě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_Toc103251606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18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Telefonní rozvody, STA, kabelová televize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_Toc103251607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18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2.18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Požární zabezpečení, stabilní hasicí zařízení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_Toc103251608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18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2.18.1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EPS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_Toc103251609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18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2.18.2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SHZ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_Toc103251610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18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2.19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Zabezpečovací zařízení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_Toc103251611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18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Vstupní systém, rozvody, čidla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_Toc103251612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18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2.20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Inteligentní řídící systémy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_Toc103251613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18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Systém řízení, rozvody, snímače, čidla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_Toc103251614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18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2.21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Výtahy, plošiny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_Toc103251615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18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Osobní výtahy, nákladní zdviže, trakční, hydraulické, zdvihací plošiny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_Toc103251616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18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Výtahové šachty, prostorová omezení na dojezd a přejezd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_Toc103251617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18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Strojovny, řidicí systémy, vybavení výtahových kabin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_Toc103251618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18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2.22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INTERIÉR, ZAŘÍZENÍ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_Toc103251619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18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2.22.1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Vybavení kuchyní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_Toc103251620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18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Kuchyňská linka, kuchyňské spotřebiče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_Toc103251621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18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2.22.2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vestavěné skříně, atypické nábytkové sestavy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_Toc103251622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18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2.23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Krytý bazén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_Toc103251623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19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Tvar a umístění bazénů (nadzemní, zapuštěné, obdélné, oválné, kruhové)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_Toc103251624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19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Provedení bazénové vany (betonové, nerezové, kopolymerové)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_Toc103251625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19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Vnitřní povrchy bazénů (linerové, nerezeové, obkládané), schůdky, lavice, masážní trysky, osvětlení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_Toc103251626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19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Šachty, technologie, vytápění, filtrace, tepelná čerpadla, rozvaděče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_Toc103251627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19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Dodatečné příslušenství, zakrytí hladiny, protiproud, UV lampy, desinfekční ionizátory, solinátor, automatické vysavače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_Toc103251628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19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2.24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Zimní zahrada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_Toc103251629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19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Konstrukce a zastřešení zimní zahrady včetně zastínění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_Toc103251630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19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2.25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VNĚJŠÍ ÚPRAVY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_Toc103251631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19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2.25.1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Oplocení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_Toc103251632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19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Provedení oplocení (pletivo, poplastované pletivo, zděné a betonové, oplocení v kombinaci s dřevem nebo ocelí)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_Toc103251633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19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Základy pro oplocení, podkladní a podhrabové desky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_Toc103251634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19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Brány, branky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_Toc103251635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19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2.25.2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Chodníky a zpevněné plochy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_Toc103251636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19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Materiálové provedení (betonové, teracové a keramické dlaždice, betonová zámková dlažba, dlažba z žulových kostek)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_Toc103251637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19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Skladba podkladního souvrství, včetně předepsaného hutnění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_Toc103251638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19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2.25.3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Okapové chodníky, předložené schody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_Toc103251639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19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Okapové chodníky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_Toc103251640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19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Předložené schody a rampy, včetně zábradlí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_Toc103251641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19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333BA1">
        <w:rPr>
          <w:color w:val="000000"/>
          <w:sz w:val="20"/>
          <w:szCs w:val="20"/>
          <w:lang w:eastAsia="cs-CZ"/>
        </w:rPr>
        <w:t>2.25.4</w:t>
      </w:r>
      <w:r w:rsidRPr="00333BA1">
        <w:rPr>
          <w:rFonts w:eastAsiaTheme="minorEastAsia" w:cstheme="minorBidi"/>
          <w:sz w:val="20"/>
          <w:szCs w:val="20"/>
          <w:lang w:val="cs-CZ" w:eastAsia="cs-CZ"/>
        </w:rPr>
        <w:tab/>
      </w:r>
      <w:r w:rsidRPr="00333BA1">
        <w:rPr>
          <w:sz w:val="20"/>
          <w:szCs w:val="20"/>
          <w:lang w:eastAsia="cs-CZ"/>
        </w:rPr>
        <w:t>Anglické dvorky</w:t>
      </w:r>
      <w:r w:rsidRPr="00333BA1">
        <w:rPr>
          <w:sz w:val="20"/>
          <w:szCs w:val="20"/>
        </w:rPr>
        <w:tab/>
      </w:r>
      <w:r w:rsidRPr="00333BA1">
        <w:rPr>
          <w:sz w:val="20"/>
          <w:szCs w:val="20"/>
        </w:rPr>
        <w:fldChar w:fldCharType="begin"/>
      </w:r>
      <w:r w:rsidRPr="00333BA1">
        <w:rPr>
          <w:sz w:val="20"/>
          <w:szCs w:val="20"/>
        </w:rPr>
        <w:instrText xml:space="preserve"> PAGEREF _Toc103251642 \h </w:instrText>
      </w:r>
      <w:r w:rsidRPr="00333BA1">
        <w:rPr>
          <w:sz w:val="20"/>
          <w:szCs w:val="20"/>
        </w:rPr>
      </w:r>
      <w:r w:rsidRPr="00333BA1">
        <w:rPr>
          <w:sz w:val="20"/>
          <w:szCs w:val="20"/>
        </w:rPr>
        <w:fldChar w:fldCharType="separate"/>
      </w:r>
      <w:r w:rsidRPr="00333BA1">
        <w:rPr>
          <w:sz w:val="20"/>
          <w:szCs w:val="20"/>
        </w:rPr>
        <w:t>20</w:t>
      </w:r>
      <w:r w:rsidRPr="00333BA1">
        <w:rPr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2.26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Komunikace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_Toc103251643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20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Vozovky pojížděné pro lehké a střední zatížení, včetně řešení obruby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_Toc103251644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20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2.27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Terasy na terénu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_Toc103251645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20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Provedení terasy, základy, vodorovná konstrukce, povrchy, zábradlí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_Toc103251646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20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2.28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Zelené plochy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_Toc103251647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20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Plochy oseté a osázené sazenicemi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_Toc103251648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20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Plochy osázené vzrostlou zelení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_Toc103251649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20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2.29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Doplňkové stavby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_Toc103251650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20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Drobná zahradní architektura, pergoly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_Toc103251651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20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Umístění nádob na komunální odpad, kompostovací zařízení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_Toc103251652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20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2.30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Venkovní osvětlení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_Toc103251653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20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Osvětlení obvodu objektu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_Toc103251654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20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Osvětlení ploch pro parkování, komunikací, zahrady, neveřejných ploch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_Toc103251655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20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2.31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Brány a závory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_Toc103251656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20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Brány a závory umístěné vně budov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_Toc103251657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20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333BA1">
        <w:rPr>
          <w:rFonts w:ascii="Arial Narrow" w:hAnsi="Arial Narrow"/>
          <w:color w:val="000000"/>
          <w:lang w:eastAsia="cs-CZ"/>
        </w:rPr>
        <w:t>2.32</w:t>
      </w:r>
      <w:r w:rsidRPr="00333BA1">
        <w:rPr>
          <w:rFonts w:ascii="Arial Narrow" w:eastAsiaTheme="minorEastAsia" w:hAnsi="Arial Narrow" w:cstheme="minorBidi"/>
          <w:lang w:val="cs-CZ" w:eastAsia="cs-CZ"/>
        </w:rPr>
        <w:tab/>
      </w:r>
      <w:r w:rsidRPr="00333BA1">
        <w:rPr>
          <w:rFonts w:ascii="Arial Narrow" w:hAnsi="Arial Narrow"/>
          <w:lang w:eastAsia="cs-CZ"/>
        </w:rPr>
        <w:t>Přípojky, šachtice</w:t>
      </w:r>
      <w:r w:rsidRPr="00333BA1">
        <w:rPr>
          <w:rFonts w:ascii="Arial Narrow" w:hAnsi="Arial Narrow"/>
        </w:rPr>
        <w:tab/>
      </w:r>
      <w:r w:rsidRPr="00333BA1">
        <w:rPr>
          <w:rFonts w:ascii="Arial Narrow" w:hAnsi="Arial Narrow"/>
        </w:rPr>
        <w:fldChar w:fldCharType="begin"/>
      </w:r>
      <w:r w:rsidRPr="00333BA1">
        <w:rPr>
          <w:rFonts w:ascii="Arial Narrow" w:hAnsi="Arial Narrow"/>
        </w:rPr>
        <w:instrText xml:space="preserve"> PAGEREF _Toc103251658 \h </w:instrText>
      </w:r>
      <w:r w:rsidRPr="00333BA1">
        <w:rPr>
          <w:rFonts w:ascii="Arial Narrow" w:hAnsi="Arial Narrow"/>
        </w:rPr>
      </w:r>
      <w:r w:rsidRPr="00333BA1">
        <w:rPr>
          <w:rFonts w:ascii="Arial Narrow" w:hAnsi="Arial Narrow"/>
        </w:rPr>
        <w:fldChar w:fldCharType="separate"/>
      </w:r>
      <w:r w:rsidRPr="00333BA1">
        <w:rPr>
          <w:rFonts w:ascii="Arial Narrow" w:hAnsi="Arial Narrow"/>
        </w:rPr>
        <w:t>20</w:t>
      </w:r>
      <w:r w:rsidRPr="00333BA1">
        <w:rPr>
          <w:rFonts w:ascii="Arial Narrow" w:hAnsi="Arial Narrow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Přípojky včetně zemních prací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_Toc103251659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20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Šachtice, montážní, technologické, revizní, vodoměrné, kanalizační, větrací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_Toc103251660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20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1"/>
        <w:spacing w:line="240" w:lineRule="auto"/>
        <w:rPr>
          <w:rFonts w:ascii="Arial Narrow" w:eastAsiaTheme="minorEastAsia" w:hAnsi="Arial Narrow" w:cstheme="minorBidi"/>
          <w:b w:val="0"/>
          <w:sz w:val="20"/>
          <w:lang w:val="cs-CZ" w:eastAsia="cs-CZ"/>
        </w:rPr>
      </w:pPr>
      <w:r w:rsidRPr="00333BA1">
        <w:rPr>
          <w:rFonts w:ascii="Arial Narrow" w:hAnsi="Arial Narrow"/>
          <w:color w:val="000000"/>
          <w:sz w:val="20"/>
        </w:rPr>
        <w:t>3</w:t>
      </w:r>
      <w:r w:rsidRPr="00333BA1">
        <w:rPr>
          <w:rFonts w:ascii="Arial Narrow" w:eastAsiaTheme="minorEastAsia" w:hAnsi="Arial Narrow" w:cstheme="minorBidi"/>
          <w:b w:val="0"/>
          <w:sz w:val="20"/>
          <w:lang w:val="cs-CZ" w:eastAsia="cs-CZ"/>
        </w:rPr>
        <w:tab/>
      </w:r>
      <w:r w:rsidRPr="00333BA1">
        <w:rPr>
          <w:rFonts w:ascii="Arial Narrow" w:hAnsi="Arial Narrow"/>
          <w:sz w:val="20"/>
        </w:rPr>
        <w:t>NÁVAZNOST NA OSTATNÍ STAVEBNÍ OBJEKTY</w:t>
      </w:r>
      <w:r w:rsidRPr="00333BA1">
        <w:rPr>
          <w:rFonts w:ascii="Arial Narrow" w:hAnsi="Arial Narrow"/>
          <w:sz w:val="20"/>
        </w:rPr>
        <w:tab/>
      </w:r>
      <w:r w:rsidRPr="00333BA1">
        <w:rPr>
          <w:rFonts w:ascii="Arial Narrow" w:hAnsi="Arial Narrow"/>
          <w:sz w:val="20"/>
        </w:rPr>
        <w:fldChar w:fldCharType="begin"/>
      </w:r>
      <w:r w:rsidRPr="00333BA1">
        <w:rPr>
          <w:rFonts w:ascii="Arial Narrow" w:hAnsi="Arial Narrow"/>
          <w:sz w:val="20"/>
        </w:rPr>
        <w:instrText xml:space="preserve"> PAGEREF _Toc103251661 \h </w:instrText>
      </w:r>
      <w:r w:rsidRPr="00333BA1">
        <w:rPr>
          <w:rFonts w:ascii="Arial Narrow" w:hAnsi="Arial Narrow"/>
          <w:sz w:val="20"/>
        </w:rPr>
      </w:r>
      <w:r w:rsidRPr="00333BA1">
        <w:rPr>
          <w:rFonts w:ascii="Arial Narrow" w:hAnsi="Arial Narrow"/>
          <w:sz w:val="20"/>
        </w:rPr>
        <w:fldChar w:fldCharType="separate"/>
      </w:r>
      <w:r w:rsidRPr="00333BA1">
        <w:rPr>
          <w:rFonts w:ascii="Arial Narrow" w:hAnsi="Arial Narrow"/>
          <w:sz w:val="20"/>
        </w:rPr>
        <w:t>21</w:t>
      </w:r>
      <w:r w:rsidRPr="00333BA1">
        <w:rPr>
          <w:rFonts w:ascii="Arial Narrow" w:hAnsi="Arial Narrow"/>
          <w:sz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SO 40-71-01 VB vnitřní stavební úpravy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_Toc103251662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21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SO 40-71-02 VB fasáda, vnější stavební úpravy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_Toc103251663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21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SO 40-71-03 VB krov a střecha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_Toc103251664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21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SO 40-73-01 VEŘEJNÉ WC vnitřní stavební úpravy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_Toc103251665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21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SO 40-73-02 VEŘEJNÉ WC fasáda, vnější stavební úpravy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_Toc103251666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21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SO 40-73-03 VEŘEJNÉ WC krov a střecha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_Toc103251667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21</w:t>
      </w:r>
      <w:r w:rsidRPr="00333BA1">
        <w:rPr>
          <w:noProof/>
          <w:sz w:val="20"/>
          <w:szCs w:val="20"/>
        </w:rPr>
        <w:fldChar w:fldCharType="end"/>
      </w:r>
    </w:p>
    <w:p w:rsidR="00333BA1" w:rsidRPr="00333BA1" w:rsidRDefault="00333BA1" w:rsidP="00333BA1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333BA1">
        <w:rPr>
          <w:noProof/>
          <w:sz w:val="20"/>
          <w:szCs w:val="20"/>
        </w:rPr>
        <w:t>SO 40-77-01 Orientační systém</w:t>
      </w:r>
      <w:r w:rsidRPr="00333BA1">
        <w:rPr>
          <w:noProof/>
          <w:sz w:val="20"/>
          <w:szCs w:val="20"/>
        </w:rPr>
        <w:tab/>
      </w:r>
      <w:r w:rsidRPr="00333BA1">
        <w:rPr>
          <w:noProof/>
          <w:sz w:val="20"/>
          <w:szCs w:val="20"/>
        </w:rPr>
        <w:fldChar w:fldCharType="begin"/>
      </w:r>
      <w:r w:rsidRPr="00333BA1">
        <w:rPr>
          <w:noProof/>
          <w:sz w:val="20"/>
          <w:szCs w:val="20"/>
        </w:rPr>
        <w:instrText xml:space="preserve"> PAGEREF _Toc103251668 \h </w:instrText>
      </w:r>
      <w:r w:rsidRPr="00333BA1">
        <w:rPr>
          <w:noProof/>
          <w:sz w:val="20"/>
          <w:szCs w:val="20"/>
        </w:rPr>
      </w:r>
      <w:r w:rsidRPr="00333BA1">
        <w:rPr>
          <w:noProof/>
          <w:sz w:val="20"/>
          <w:szCs w:val="20"/>
        </w:rPr>
        <w:fldChar w:fldCharType="separate"/>
      </w:r>
      <w:r w:rsidRPr="00333BA1">
        <w:rPr>
          <w:noProof/>
          <w:sz w:val="20"/>
          <w:szCs w:val="20"/>
        </w:rPr>
        <w:t>21</w:t>
      </w:r>
      <w:r w:rsidRPr="00333BA1">
        <w:rPr>
          <w:noProof/>
          <w:sz w:val="20"/>
          <w:szCs w:val="20"/>
        </w:rPr>
        <w:fldChar w:fldCharType="end"/>
      </w:r>
    </w:p>
    <w:p w:rsidR="00405C10" w:rsidRPr="00333BA1" w:rsidRDefault="00A87FA3" w:rsidP="00333BA1">
      <w:pPr>
        <w:spacing w:line="240" w:lineRule="auto"/>
        <w:rPr>
          <w:rFonts w:eastAsia="Times New Roman" w:cs="Arial"/>
          <w:sz w:val="20"/>
          <w:szCs w:val="20"/>
          <w:lang w:eastAsia="cs-CZ"/>
        </w:rPr>
      </w:pPr>
      <w:r w:rsidRPr="00333BA1">
        <w:rPr>
          <w:rFonts w:eastAsia="Times New Roman" w:cs="Arial"/>
          <w:sz w:val="20"/>
          <w:szCs w:val="20"/>
          <w:lang w:eastAsia="cs-CZ"/>
        </w:rPr>
        <w:fldChar w:fldCharType="end"/>
      </w:r>
    </w:p>
    <w:p w:rsidR="00903038" w:rsidRPr="00333BA1" w:rsidRDefault="00405C10" w:rsidP="00A40BE0">
      <w:pPr>
        <w:pStyle w:val="Nadpis1"/>
      </w:pPr>
      <w:r w:rsidRPr="00333BA1">
        <w:rPr>
          <w:lang w:eastAsia="cs-CZ"/>
        </w:rPr>
        <w:br w:type="page"/>
      </w:r>
      <w:bookmarkStart w:id="3" w:name="_Toc103251448"/>
      <w:r w:rsidR="007E318E" w:rsidRPr="00333BA1">
        <w:rPr>
          <w:lang w:val="cs-CZ"/>
        </w:rPr>
        <w:t>P</w:t>
      </w:r>
      <w:r w:rsidR="008F3B15" w:rsidRPr="00333BA1">
        <w:rPr>
          <w:lang w:val="cs-CZ"/>
        </w:rPr>
        <w:t>opis a základní údaje</w:t>
      </w:r>
      <w:bookmarkEnd w:id="3"/>
    </w:p>
    <w:p w:rsidR="00903038" w:rsidRPr="00333BA1" w:rsidRDefault="008F3B15" w:rsidP="00FC2B7F">
      <w:pPr>
        <w:pStyle w:val="Nadpis2"/>
      </w:pPr>
      <w:bookmarkStart w:id="4" w:name="_Toc103251449"/>
      <w:r w:rsidRPr="00333BA1">
        <w:t>Identifikační údaje zadavatele a objektu</w:t>
      </w:r>
      <w:bookmarkEnd w:id="4"/>
    </w:p>
    <w:p w:rsidR="006F7AE4" w:rsidRPr="00333BA1" w:rsidRDefault="006F7AE4" w:rsidP="00FC2B7F">
      <w:r w:rsidRPr="00333BA1">
        <w:t>Jablonné nad Orlicí – oprava</w:t>
      </w:r>
    </w:p>
    <w:p w:rsidR="006F7AE4" w:rsidRPr="00333BA1" w:rsidRDefault="006F7AE4" w:rsidP="00FC2B7F">
      <w:r w:rsidRPr="00333BA1">
        <w:t>Nádražní 128, 561 64 Jablonné nad Orlicí</w:t>
      </w:r>
    </w:p>
    <w:p w:rsidR="006F7AE4" w:rsidRPr="00333BA1" w:rsidRDefault="006F7AE4" w:rsidP="00FC2B7F">
      <w:r w:rsidRPr="00333BA1">
        <w:t>parcelní číslo: st. 192, st. 1314</w:t>
      </w:r>
    </w:p>
    <w:p w:rsidR="0066661D" w:rsidRPr="00333BA1" w:rsidRDefault="006F7AE4" w:rsidP="00FC2B7F">
      <w:pPr>
        <w:rPr>
          <w:bCs/>
        </w:rPr>
      </w:pPr>
      <w:r w:rsidRPr="00333BA1">
        <w:t xml:space="preserve">k. </w:t>
      </w:r>
      <w:proofErr w:type="spellStart"/>
      <w:r w:rsidRPr="00333BA1">
        <w:t>ú</w:t>
      </w:r>
      <w:proofErr w:type="spellEnd"/>
      <w:r w:rsidRPr="00333BA1">
        <w:t>.: Jablonné nad Orlicí</w:t>
      </w:r>
    </w:p>
    <w:p w:rsidR="007D32E0" w:rsidRPr="00333BA1" w:rsidRDefault="007D32E0" w:rsidP="00FC2B7F"/>
    <w:p w:rsidR="0066661D" w:rsidRPr="00333BA1" w:rsidRDefault="0066661D" w:rsidP="000E5CDA">
      <w:pPr>
        <w:pStyle w:val="Nadpis4"/>
      </w:pPr>
      <w:bookmarkStart w:id="5" w:name="_Toc103251450"/>
      <w:r w:rsidRPr="00333BA1">
        <w:t>Stavebník:</w:t>
      </w:r>
      <w:bookmarkEnd w:id="5"/>
    </w:p>
    <w:p w:rsidR="0066661D" w:rsidRPr="00333BA1" w:rsidRDefault="0066661D" w:rsidP="00FC2B7F">
      <w:r w:rsidRPr="00333BA1">
        <w:t>Správa železnic, státní organizace</w:t>
      </w:r>
    </w:p>
    <w:p w:rsidR="0066661D" w:rsidRPr="00333BA1" w:rsidRDefault="0066661D" w:rsidP="00FC2B7F">
      <w:r w:rsidRPr="00333BA1">
        <w:t>Dlážděná 1003/7, 110 00 Praha1 – Nové Město</w:t>
      </w:r>
    </w:p>
    <w:p w:rsidR="0066661D" w:rsidRPr="00333BA1" w:rsidRDefault="0066661D" w:rsidP="00FC2B7F">
      <w:r w:rsidRPr="00333BA1">
        <w:t>IČO: 70994234</w:t>
      </w:r>
    </w:p>
    <w:p w:rsidR="0066661D" w:rsidRPr="00333BA1" w:rsidRDefault="0066661D" w:rsidP="00FC2B7F">
      <w:r w:rsidRPr="00333BA1">
        <w:t xml:space="preserve">Datová schránka: </w:t>
      </w:r>
      <w:proofErr w:type="spellStart"/>
      <w:r w:rsidRPr="00333BA1">
        <w:t>uccchjm</w:t>
      </w:r>
      <w:proofErr w:type="spellEnd"/>
    </w:p>
    <w:p w:rsidR="00903038" w:rsidRPr="00333BA1" w:rsidRDefault="00903038" w:rsidP="00FC2B7F">
      <w:pPr>
        <w:pStyle w:val="Nadpis2"/>
      </w:pPr>
      <w:bookmarkStart w:id="6" w:name="_Toc325453786"/>
      <w:bookmarkStart w:id="7" w:name="_Toc103251451"/>
      <w:r w:rsidRPr="00333BA1">
        <w:t>Popis objektů</w:t>
      </w:r>
      <w:r w:rsidR="008F3B15" w:rsidRPr="00333BA1">
        <w:t xml:space="preserve"> – současný stav</w:t>
      </w:r>
      <w:r w:rsidRPr="00333BA1">
        <w:t>:</w:t>
      </w:r>
      <w:bookmarkEnd w:id="6"/>
      <w:bookmarkEnd w:id="7"/>
    </w:p>
    <w:p w:rsidR="006F7AE4" w:rsidRPr="00333BA1" w:rsidRDefault="006F7AE4" w:rsidP="00FC2B7F">
      <w:pPr>
        <w:rPr>
          <w:lang w:eastAsia="cs-CZ"/>
        </w:rPr>
      </w:pPr>
      <w:bookmarkStart w:id="8" w:name="_Toc298415591"/>
      <w:bookmarkStart w:id="9" w:name="_Toc325453787"/>
      <w:r w:rsidRPr="00333BA1">
        <w:rPr>
          <w:lang w:eastAsia="cs-CZ"/>
        </w:rPr>
        <w:t xml:space="preserve">Jedná se o částečně samostatně založenou a stojící ocelovou konstrukci pro zastřešení nástupiště u nejbližší koleje (dle hovorové terminologie tzv. zastřešení peronu). </w:t>
      </w:r>
      <w:r w:rsidR="00B06F8F" w:rsidRPr="00333BA1">
        <w:rPr>
          <w:lang w:eastAsia="cs-CZ"/>
        </w:rPr>
        <w:t>Částečně je konstrukce konstrukčně svázaná s okolními objekty.</w:t>
      </w:r>
    </w:p>
    <w:p w:rsidR="00B06F8F" w:rsidRPr="00333BA1" w:rsidRDefault="00B06F8F" w:rsidP="00FC2B7F">
      <w:pPr>
        <w:rPr>
          <w:lang w:eastAsia="cs-CZ"/>
        </w:rPr>
      </w:pPr>
    </w:p>
    <w:p w:rsidR="00B06F8F" w:rsidRPr="00333BA1" w:rsidRDefault="00B06F8F" w:rsidP="00FC2B7F">
      <w:pPr>
        <w:rPr>
          <w:lang w:eastAsia="cs-CZ"/>
        </w:rPr>
      </w:pPr>
      <w:r w:rsidRPr="00333BA1">
        <w:rPr>
          <w:lang w:eastAsia="cs-CZ"/>
        </w:rPr>
        <w:t>Podpůrnou stojnou kci tvoří ocelové trubky, na ně v podélném profilu zastřešení loženy válcované ocelové profily a v příčném směru příhradové lehké ocelové kce, tvořící spád konstrukce střechy.</w:t>
      </w:r>
    </w:p>
    <w:p w:rsidR="00B06F8F" w:rsidRPr="00333BA1" w:rsidRDefault="00B06F8F" w:rsidP="00FC2B7F">
      <w:pPr>
        <w:rPr>
          <w:lang w:eastAsia="cs-CZ"/>
        </w:rPr>
      </w:pPr>
    </w:p>
    <w:p w:rsidR="00B06F8F" w:rsidRPr="00333BA1" w:rsidRDefault="00B06F8F" w:rsidP="00FC2B7F">
      <w:pPr>
        <w:rPr>
          <w:lang w:eastAsia="cs-CZ"/>
        </w:rPr>
      </w:pPr>
      <w:r w:rsidRPr="00333BA1">
        <w:rPr>
          <w:lang w:eastAsia="cs-CZ"/>
        </w:rPr>
        <w:t>Krytina z vlnitého plechu (předpokládáme, že nejde o krytinu z eternitu či umělých hmot s vlnou), bez podhledu či záklopu, podbití.</w:t>
      </w:r>
    </w:p>
    <w:p w:rsidR="00B06F8F" w:rsidRPr="00333BA1" w:rsidRDefault="00B06F8F" w:rsidP="00FC2B7F">
      <w:pPr>
        <w:rPr>
          <w:lang w:eastAsia="cs-CZ"/>
        </w:rPr>
      </w:pPr>
    </w:p>
    <w:p w:rsidR="00B06F8F" w:rsidRPr="00333BA1" w:rsidRDefault="00B06F8F" w:rsidP="00FC2B7F">
      <w:pPr>
        <w:rPr>
          <w:lang w:eastAsia="cs-CZ"/>
        </w:rPr>
      </w:pPr>
      <w:r w:rsidRPr="00333BA1">
        <w:rPr>
          <w:lang w:eastAsia="cs-CZ"/>
        </w:rPr>
        <w:t>Střecha má vlastní odvodnění se žlabem směrem k nejbližší koleji a svody u ocelových sloupů kce.</w:t>
      </w:r>
    </w:p>
    <w:p w:rsidR="00B06F8F" w:rsidRPr="00333BA1" w:rsidRDefault="00B06F8F" w:rsidP="00FC2B7F">
      <w:pPr>
        <w:rPr>
          <w:lang w:eastAsia="cs-CZ"/>
        </w:rPr>
      </w:pPr>
      <w:r w:rsidRPr="00333BA1">
        <w:rPr>
          <w:lang w:eastAsia="cs-CZ"/>
        </w:rPr>
        <w:t>Směrem k přednádraží je součástí kce podezdívka, na kterou navazují skleněné tabulky v subtilních ocelových rámech.</w:t>
      </w:r>
    </w:p>
    <w:p w:rsidR="00B06F8F" w:rsidRPr="00333BA1" w:rsidRDefault="00B06F8F" w:rsidP="00FC2B7F">
      <w:pPr>
        <w:rPr>
          <w:lang w:eastAsia="cs-CZ"/>
        </w:rPr>
      </w:pPr>
    </w:p>
    <w:p w:rsidR="00B06F8F" w:rsidRPr="00333BA1" w:rsidRDefault="00B06F8F" w:rsidP="00FC2B7F">
      <w:pPr>
        <w:rPr>
          <w:lang w:eastAsia="cs-CZ"/>
        </w:rPr>
      </w:pPr>
      <w:r w:rsidRPr="00333BA1">
        <w:rPr>
          <w:lang w:eastAsia="cs-CZ"/>
        </w:rPr>
        <w:t xml:space="preserve">Na kci zastřešení je zavěšeno osvětlení a přichyceny tabule OS. </w:t>
      </w:r>
    </w:p>
    <w:p w:rsidR="006F7AE4" w:rsidRPr="00333BA1" w:rsidRDefault="006F7AE4" w:rsidP="00FC2B7F">
      <w:pPr>
        <w:rPr>
          <w:lang w:eastAsia="cs-CZ"/>
        </w:rPr>
      </w:pPr>
      <w:r w:rsidRPr="00333BA1">
        <w:rPr>
          <w:lang w:eastAsia="cs-CZ"/>
        </w:rPr>
        <w:br w:type="page"/>
      </w:r>
    </w:p>
    <w:p w:rsidR="00295E86" w:rsidRPr="00333BA1" w:rsidRDefault="006F7AE4" w:rsidP="006F7AE4">
      <w:pPr>
        <w:pStyle w:val="Nadpis2"/>
        <w:rPr>
          <w:lang w:eastAsia="cs-CZ"/>
        </w:rPr>
      </w:pPr>
      <w:bookmarkStart w:id="10" w:name="_Toc103251452"/>
      <w:r w:rsidRPr="00333BA1">
        <w:rPr>
          <w:lang w:eastAsia="cs-CZ"/>
        </w:rPr>
        <w:t>Fotodokumentace stávajícího stavu</w:t>
      </w:r>
      <w:bookmarkEnd w:id="10"/>
    </w:p>
    <w:p w:rsidR="006F7AE4" w:rsidRPr="00333BA1" w:rsidRDefault="006F7AE4" w:rsidP="00FC2B7F">
      <w:pPr>
        <w:rPr>
          <w:lang w:eastAsia="cs-CZ"/>
        </w:rPr>
      </w:pPr>
      <w:r w:rsidRPr="00333BA1">
        <w:rPr>
          <w:noProof/>
          <w:lang w:eastAsia="cs-CZ"/>
        </w:rPr>
        <w:drawing>
          <wp:inline distT="0" distB="0" distL="0" distR="0">
            <wp:extent cx="5760720" cy="4322228"/>
            <wp:effectExtent l="1905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2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7AE4" w:rsidRPr="00333BA1" w:rsidRDefault="006F7AE4" w:rsidP="00FC2B7F">
      <w:pPr>
        <w:rPr>
          <w:lang w:eastAsia="cs-CZ"/>
        </w:rPr>
      </w:pPr>
      <w:r w:rsidRPr="00333BA1">
        <w:rPr>
          <w:noProof/>
          <w:lang w:eastAsia="cs-CZ"/>
        </w:rPr>
        <w:drawing>
          <wp:inline distT="0" distB="0" distL="0" distR="0">
            <wp:extent cx="5760720" cy="4322228"/>
            <wp:effectExtent l="19050" t="0" r="0" b="0"/>
            <wp:docPr id="1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2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7AE4" w:rsidRPr="00333BA1" w:rsidRDefault="006F7AE4" w:rsidP="00FC2B7F">
      <w:pPr>
        <w:rPr>
          <w:lang w:eastAsia="cs-CZ"/>
        </w:rPr>
      </w:pPr>
      <w:r w:rsidRPr="00333BA1">
        <w:rPr>
          <w:noProof/>
          <w:lang w:eastAsia="cs-CZ"/>
        </w:rPr>
        <w:drawing>
          <wp:inline distT="0" distB="0" distL="0" distR="0">
            <wp:extent cx="5760720" cy="4322228"/>
            <wp:effectExtent l="1905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2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7AE4" w:rsidRPr="00333BA1" w:rsidRDefault="006F7AE4" w:rsidP="00FC2B7F">
      <w:pPr>
        <w:rPr>
          <w:lang w:eastAsia="cs-CZ"/>
        </w:rPr>
      </w:pPr>
      <w:r w:rsidRPr="00333BA1">
        <w:rPr>
          <w:noProof/>
          <w:lang w:eastAsia="cs-CZ"/>
        </w:rPr>
        <w:drawing>
          <wp:inline distT="0" distB="0" distL="0" distR="0">
            <wp:extent cx="5760720" cy="4322228"/>
            <wp:effectExtent l="1905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2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5E86" w:rsidRPr="00333BA1" w:rsidRDefault="00295E86" w:rsidP="00FC2B7F">
      <w:pPr>
        <w:rPr>
          <w:lang w:eastAsia="cs-CZ"/>
        </w:rPr>
      </w:pPr>
      <w:r w:rsidRPr="00333BA1">
        <w:rPr>
          <w:lang w:eastAsia="cs-CZ"/>
        </w:rPr>
        <w:br w:type="page"/>
      </w:r>
    </w:p>
    <w:p w:rsidR="008F3B15" w:rsidRPr="00333BA1" w:rsidRDefault="001E460E" w:rsidP="00E46621">
      <w:pPr>
        <w:pStyle w:val="Nadpis1"/>
      </w:pPr>
      <w:bookmarkStart w:id="11" w:name="_Toc103251453"/>
      <w:bookmarkEnd w:id="8"/>
      <w:bookmarkEnd w:id="9"/>
      <w:r w:rsidRPr="00333BA1">
        <w:t>P</w:t>
      </w:r>
      <w:r w:rsidR="007E318E" w:rsidRPr="00333BA1">
        <w:t>o</w:t>
      </w:r>
      <w:r w:rsidR="008F3B15" w:rsidRPr="00333BA1">
        <w:t>pis navrženého technického řešení</w:t>
      </w:r>
      <w:r w:rsidR="00F36D2D" w:rsidRPr="00333BA1">
        <w:t xml:space="preserve"> a stavebně architektonického řešení</w:t>
      </w:r>
      <w:bookmarkEnd w:id="11"/>
    </w:p>
    <w:p w:rsidR="00961650" w:rsidRPr="00333BA1" w:rsidRDefault="00961650" w:rsidP="00E46621">
      <w:pPr>
        <w:pStyle w:val="Nadpis2"/>
        <w:rPr>
          <w:noProof/>
        </w:rPr>
      </w:pPr>
      <w:bookmarkStart w:id="12" w:name="_Toc58336696"/>
      <w:bookmarkStart w:id="13" w:name="_Toc103251454"/>
      <w:r w:rsidRPr="00333BA1">
        <w:rPr>
          <w:noProof/>
        </w:rPr>
        <w:t>BOURACÍ PRÁCE</w:t>
      </w:r>
      <w:bookmarkEnd w:id="12"/>
      <w:bookmarkEnd w:id="13"/>
    </w:p>
    <w:p w:rsidR="00961650" w:rsidRPr="00333BA1" w:rsidRDefault="00961650" w:rsidP="00E46621">
      <w:pPr>
        <w:pStyle w:val="Nadpis3"/>
        <w:rPr>
          <w:noProof/>
        </w:rPr>
      </w:pPr>
      <w:bookmarkStart w:id="14" w:name="_Toc58336697"/>
      <w:bookmarkStart w:id="15" w:name="_Toc103251455"/>
      <w:r w:rsidRPr="00333BA1">
        <w:rPr>
          <w:noProof/>
        </w:rPr>
        <w:t>Demolice</w:t>
      </w:r>
      <w:bookmarkEnd w:id="14"/>
      <w:bookmarkEnd w:id="15"/>
    </w:p>
    <w:p w:rsidR="00961650" w:rsidRPr="00333BA1" w:rsidRDefault="00E46621" w:rsidP="00FC2B7F">
      <w:r w:rsidRPr="00333BA1">
        <w:t>Ne</w:t>
      </w:r>
      <w:r w:rsidR="00FC2B7F" w:rsidRPr="00333BA1">
        <w:t>ní nutné demolovat žádný objekt v plném rozsahu.</w:t>
      </w:r>
    </w:p>
    <w:p w:rsidR="00961650" w:rsidRPr="00333BA1" w:rsidRDefault="00961650" w:rsidP="00FC2B7F">
      <w:pPr>
        <w:pStyle w:val="Nadpis3"/>
        <w:rPr>
          <w:noProof/>
        </w:rPr>
      </w:pPr>
      <w:bookmarkStart w:id="16" w:name="_Toc58336698"/>
      <w:bookmarkStart w:id="17" w:name="_Toc103251456"/>
      <w:r w:rsidRPr="00333BA1">
        <w:rPr>
          <w:noProof/>
        </w:rPr>
        <w:t>Popis a rozsah bouracích prací</w:t>
      </w:r>
      <w:bookmarkEnd w:id="16"/>
      <w:bookmarkEnd w:id="17"/>
    </w:p>
    <w:p w:rsidR="00961650" w:rsidRPr="00333BA1" w:rsidRDefault="00961650" w:rsidP="00FC2B7F">
      <w:pPr>
        <w:pStyle w:val="Nadpis4"/>
      </w:pPr>
      <w:bookmarkStart w:id="18" w:name="_Toc103251457"/>
      <w:r w:rsidRPr="00333BA1">
        <w:t>Vybourání nosných konstrukcí</w:t>
      </w:r>
      <w:bookmarkEnd w:id="18"/>
    </w:p>
    <w:p w:rsidR="00961650" w:rsidRPr="00333BA1" w:rsidRDefault="00FC2B7F" w:rsidP="00FC2B7F">
      <w:pPr>
        <w:rPr>
          <w:lang w:eastAsia="cs-CZ"/>
        </w:rPr>
      </w:pPr>
      <w:r w:rsidRPr="00333BA1">
        <w:rPr>
          <w:lang w:eastAsia="cs-CZ"/>
        </w:rPr>
        <w:t>Bez zásahu.</w:t>
      </w:r>
    </w:p>
    <w:p w:rsidR="00961650" w:rsidRPr="00333BA1" w:rsidRDefault="00961650" w:rsidP="00FC2B7F">
      <w:pPr>
        <w:pStyle w:val="Nadpis4"/>
      </w:pPr>
      <w:bookmarkStart w:id="19" w:name="_Toc103251458"/>
      <w:r w:rsidRPr="00333BA1">
        <w:t>Vybourání nenosných konstrukcí</w:t>
      </w:r>
      <w:bookmarkEnd w:id="19"/>
    </w:p>
    <w:p w:rsidR="00961650" w:rsidRPr="00333BA1" w:rsidRDefault="00FC2B7F" w:rsidP="00FC2B7F">
      <w:pPr>
        <w:rPr>
          <w:lang w:eastAsia="cs-CZ"/>
        </w:rPr>
      </w:pPr>
      <w:proofErr w:type="spellStart"/>
      <w:r w:rsidRPr="00333BA1">
        <w:rPr>
          <w:lang w:eastAsia="cs-CZ"/>
        </w:rPr>
        <w:t>Vysklívání</w:t>
      </w:r>
      <w:proofErr w:type="spellEnd"/>
      <w:r w:rsidRPr="00333BA1">
        <w:rPr>
          <w:lang w:eastAsia="cs-CZ"/>
        </w:rPr>
        <w:t xml:space="preserve"> prosklené plochy směrem do přednádraží, rozsah viz VV.</w:t>
      </w:r>
    </w:p>
    <w:p w:rsidR="00961650" w:rsidRPr="00333BA1" w:rsidRDefault="00961650" w:rsidP="00FC2B7F">
      <w:pPr>
        <w:pStyle w:val="Nadpis4"/>
      </w:pPr>
      <w:bookmarkStart w:id="20" w:name="_Toc103251459"/>
      <w:r w:rsidRPr="00333BA1">
        <w:t>Odstranění vnitřního vybavení budov</w:t>
      </w:r>
      <w:bookmarkEnd w:id="20"/>
    </w:p>
    <w:p w:rsidR="00FC2B7F" w:rsidRPr="00333BA1" w:rsidRDefault="00FC2B7F" w:rsidP="00FC2B7F">
      <w:pPr>
        <w:rPr>
          <w:lang w:eastAsia="cs-CZ"/>
        </w:rPr>
      </w:pPr>
      <w:r w:rsidRPr="00333BA1">
        <w:rPr>
          <w:lang w:eastAsia="cs-CZ"/>
        </w:rPr>
        <w:t>Bez zásahu.</w:t>
      </w:r>
    </w:p>
    <w:p w:rsidR="00961650" w:rsidRPr="00333BA1" w:rsidRDefault="00961650" w:rsidP="00FC2B7F">
      <w:pPr>
        <w:pStyle w:val="Nadpis4"/>
      </w:pPr>
      <w:bookmarkStart w:id="21" w:name="_Toc103251460"/>
      <w:r w:rsidRPr="00333BA1">
        <w:t>Kácení dřevin a porostů</w:t>
      </w:r>
      <w:bookmarkEnd w:id="21"/>
    </w:p>
    <w:p w:rsidR="00961650" w:rsidRPr="00333BA1" w:rsidRDefault="00FC2B7F" w:rsidP="00FC2B7F">
      <w:pPr>
        <w:rPr>
          <w:lang w:eastAsia="cs-CZ"/>
        </w:rPr>
      </w:pPr>
      <w:r w:rsidRPr="00333BA1">
        <w:rPr>
          <w:lang w:eastAsia="cs-CZ"/>
        </w:rPr>
        <w:t>Bez kácení.</w:t>
      </w:r>
    </w:p>
    <w:p w:rsidR="00961650" w:rsidRPr="00333BA1" w:rsidRDefault="00961650" w:rsidP="00FC2B7F">
      <w:pPr>
        <w:pStyle w:val="Nadpis4"/>
        <w:rPr>
          <w:noProof/>
        </w:rPr>
      </w:pPr>
      <w:bookmarkStart w:id="22" w:name="_Toc58336699"/>
      <w:bookmarkStart w:id="23" w:name="_Toc103251461"/>
      <w:r w:rsidRPr="00333BA1">
        <w:rPr>
          <w:noProof/>
        </w:rPr>
        <w:t>Odvoz a skladování suťi</w:t>
      </w:r>
      <w:bookmarkEnd w:id="22"/>
      <w:bookmarkEnd w:id="23"/>
    </w:p>
    <w:p w:rsidR="00961650" w:rsidRPr="00333BA1" w:rsidRDefault="00FC2B7F" w:rsidP="00FC2B7F">
      <w:r w:rsidRPr="00333BA1">
        <w:t>Bez odvozu suti.</w:t>
      </w:r>
    </w:p>
    <w:p w:rsidR="00961650" w:rsidRPr="00333BA1" w:rsidRDefault="00961650" w:rsidP="00FC2B7F">
      <w:pPr>
        <w:pStyle w:val="Nadpis4"/>
        <w:rPr>
          <w:noProof/>
        </w:rPr>
      </w:pPr>
      <w:bookmarkStart w:id="24" w:name="_Toc448739061"/>
      <w:bookmarkStart w:id="25" w:name="_Toc58336700"/>
      <w:bookmarkStart w:id="26" w:name="_Toc103251462"/>
      <w:r w:rsidRPr="00333BA1">
        <w:rPr>
          <w:noProof/>
        </w:rPr>
        <w:t>Zajištění stability okolních objektů</w:t>
      </w:r>
      <w:bookmarkEnd w:id="24"/>
      <w:bookmarkEnd w:id="25"/>
      <w:bookmarkEnd w:id="26"/>
    </w:p>
    <w:p w:rsidR="00961650" w:rsidRPr="00333BA1" w:rsidRDefault="00FC2B7F" w:rsidP="00FC2B7F">
      <w:r w:rsidRPr="00333BA1">
        <w:rPr>
          <w:lang w:eastAsia="cs-CZ"/>
        </w:rPr>
        <w:t>Bez zásahu do stability okolních objektů.</w:t>
      </w:r>
    </w:p>
    <w:p w:rsidR="00961650" w:rsidRPr="00333BA1" w:rsidRDefault="00961650" w:rsidP="00FC2B7F">
      <w:pPr>
        <w:pStyle w:val="Nadpis4"/>
        <w:rPr>
          <w:noProof/>
        </w:rPr>
      </w:pPr>
      <w:bookmarkStart w:id="27" w:name="_Toc414608932"/>
      <w:bookmarkStart w:id="28" w:name="_Toc448739062"/>
      <w:bookmarkStart w:id="29" w:name="_Toc58336701"/>
      <w:bookmarkStart w:id="30" w:name="_Toc103251463"/>
      <w:r w:rsidRPr="00333BA1">
        <w:rPr>
          <w:noProof/>
        </w:rPr>
        <w:t>Výkopové práce</w:t>
      </w:r>
      <w:bookmarkEnd w:id="27"/>
      <w:bookmarkEnd w:id="28"/>
      <w:bookmarkEnd w:id="29"/>
      <w:bookmarkEnd w:id="30"/>
    </w:p>
    <w:p w:rsidR="00961650" w:rsidRPr="00333BA1" w:rsidRDefault="00FC2B7F" w:rsidP="00FC2B7F">
      <w:r w:rsidRPr="00333BA1">
        <w:t>Netýká se.</w:t>
      </w:r>
    </w:p>
    <w:p w:rsidR="00961650" w:rsidRPr="00333BA1" w:rsidRDefault="00961650" w:rsidP="00FC2B7F">
      <w:pPr>
        <w:pStyle w:val="Nadpis2"/>
        <w:rPr>
          <w:noProof/>
          <w:lang w:eastAsia="cs-CZ"/>
        </w:rPr>
      </w:pPr>
      <w:bookmarkStart w:id="31" w:name="_Toc58336702"/>
      <w:bookmarkStart w:id="32" w:name="_Toc103251464"/>
      <w:r w:rsidRPr="00333BA1">
        <w:rPr>
          <w:noProof/>
          <w:lang w:eastAsia="cs-CZ"/>
        </w:rPr>
        <w:t>ZÁKLADY</w:t>
      </w:r>
      <w:bookmarkEnd w:id="31"/>
      <w:bookmarkEnd w:id="32"/>
    </w:p>
    <w:p w:rsidR="00961650" w:rsidRPr="00333BA1" w:rsidRDefault="00961650" w:rsidP="00AC37B4">
      <w:pPr>
        <w:pStyle w:val="Nadpis3"/>
        <w:rPr>
          <w:noProof/>
        </w:rPr>
      </w:pPr>
      <w:bookmarkStart w:id="33" w:name="_Toc58336703"/>
      <w:bookmarkStart w:id="34" w:name="_Toc103251465"/>
      <w:r w:rsidRPr="00333BA1">
        <w:rPr>
          <w:noProof/>
        </w:rPr>
        <w:t>Výkopy</w:t>
      </w:r>
      <w:bookmarkEnd w:id="33"/>
      <w:bookmarkEnd w:id="34"/>
    </w:p>
    <w:p w:rsidR="00FC2B7F" w:rsidRPr="00333BA1" w:rsidRDefault="00FC2B7F" w:rsidP="00FC2B7F">
      <w:r w:rsidRPr="00333BA1">
        <w:t>Netýká se.</w:t>
      </w:r>
    </w:p>
    <w:p w:rsidR="00961650" w:rsidRPr="00333BA1" w:rsidRDefault="00961650" w:rsidP="00AC37B4">
      <w:pPr>
        <w:pStyle w:val="Nadpis3"/>
        <w:rPr>
          <w:noProof/>
        </w:rPr>
      </w:pPr>
      <w:bookmarkStart w:id="35" w:name="_Toc58336704"/>
      <w:bookmarkStart w:id="36" w:name="_Toc103251466"/>
      <w:r w:rsidRPr="00333BA1">
        <w:rPr>
          <w:noProof/>
        </w:rPr>
        <w:t>Základy plošné i hlubinné, základové pasy a patky</w:t>
      </w:r>
      <w:bookmarkEnd w:id="35"/>
      <w:bookmarkEnd w:id="36"/>
    </w:p>
    <w:p w:rsidR="00961650" w:rsidRPr="00333BA1" w:rsidRDefault="00FC2B7F" w:rsidP="00FC2B7F">
      <w:pPr>
        <w:rPr>
          <w:lang w:eastAsia="cs-CZ"/>
        </w:rPr>
      </w:pPr>
      <w:r w:rsidRPr="00333BA1">
        <w:t>Netýká se.</w:t>
      </w:r>
    </w:p>
    <w:p w:rsidR="00961650" w:rsidRPr="00333BA1" w:rsidRDefault="00961650" w:rsidP="00AC37B4">
      <w:pPr>
        <w:pStyle w:val="Nadpis3"/>
        <w:rPr>
          <w:noProof/>
        </w:rPr>
      </w:pPr>
      <w:bookmarkStart w:id="37" w:name="_Toc58336705"/>
      <w:bookmarkStart w:id="38" w:name="_Toc103251467"/>
      <w:r w:rsidRPr="00333BA1">
        <w:rPr>
          <w:noProof/>
        </w:rPr>
        <w:t>Základové desky</w:t>
      </w:r>
      <w:bookmarkEnd w:id="37"/>
      <w:bookmarkEnd w:id="38"/>
    </w:p>
    <w:p w:rsidR="00961650" w:rsidRPr="00333BA1" w:rsidRDefault="00FC2B7F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FC2B7F">
      <w:pPr>
        <w:pStyle w:val="Nadpis4"/>
      </w:pPr>
      <w:bookmarkStart w:id="39" w:name="_Toc103251468"/>
      <w:r w:rsidRPr="00333BA1">
        <w:t>Podkladní mazanina, podsyp.</w:t>
      </w:r>
      <w:bookmarkEnd w:id="39"/>
    </w:p>
    <w:p w:rsidR="00961650" w:rsidRPr="00333BA1" w:rsidRDefault="00FC2B7F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FC2B7F">
      <w:pPr>
        <w:pStyle w:val="Nadpis4"/>
        <w:rPr>
          <w:noProof/>
        </w:rPr>
      </w:pPr>
      <w:bookmarkStart w:id="40" w:name="_Toc58336706"/>
      <w:bookmarkStart w:id="41" w:name="_Toc103251469"/>
      <w:r w:rsidRPr="00333BA1">
        <w:rPr>
          <w:noProof/>
        </w:rPr>
        <w:t>Podzemní voda</w:t>
      </w:r>
      <w:bookmarkEnd w:id="40"/>
      <w:bookmarkEnd w:id="41"/>
    </w:p>
    <w:p w:rsidR="00961650" w:rsidRPr="00333BA1" w:rsidRDefault="00FC2B7F" w:rsidP="00FC2B7F">
      <w:pPr>
        <w:rPr>
          <w:lang w:eastAsia="cs-CZ"/>
        </w:rPr>
      </w:pPr>
      <w:r w:rsidRPr="00333BA1">
        <w:rPr>
          <w:lang w:eastAsia="cs-CZ"/>
        </w:rPr>
        <w:t>Nebyla zjištěna hladina PV.</w:t>
      </w:r>
    </w:p>
    <w:p w:rsidR="00961650" w:rsidRPr="00333BA1" w:rsidRDefault="00961650" w:rsidP="00FC2B7F">
      <w:pPr>
        <w:pStyle w:val="Nadpis4"/>
        <w:rPr>
          <w:noProof/>
        </w:rPr>
      </w:pPr>
      <w:bookmarkStart w:id="42" w:name="_Toc58336707"/>
      <w:bookmarkStart w:id="43" w:name="_Toc103251470"/>
      <w:r w:rsidRPr="00333BA1">
        <w:rPr>
          <w:noProof/>
        </w:rPr>
        <w:t>Hydroizolace spodní stavby</w:t>
      </w:r>
      <w:bookmarkEnd w:id="42"/>
      <w:bookmarkEnd w:id="43"/>
    </w:p>
    <w:p w:rsidR="00FC2B7F" w:rsidRPr="00333BA1" w:rsidRDefault="00FC2B7F" w:rsidP="00FC2B7F">
      <w:pPr>
        <w:rPr>
          <w:lang w:eastAsia="cs-CZ"/>
        </w:rPr>
      </w:pPr>
      <w:r w:rsidRPr="00333BA1">
        <w:t>Netýká se.</w:t>
      </w:r>
    </w:p>
    <w:p w:rsidR="00961650" w:rsidRPr="00333BA1" w:rsidRDefault="00961650" w:rsidP="00FC2B7F">
      <w:pPr>
        <w:pStyle w:val="Nadpis4"/>
      </w:pPr>
      <w:bookmarkStart w:id="44" w:name="_Toc103251471"/>
      <w:r w:rsidRPr="00333BA1">
        <w:t>Hydroizolace svislá</w:t>
      </w:r>
      <w:bookmarkEnd w:id="44"/>
    </w:p>
    <w:p w:rsidR="00961650" w:rsidRPr="00333BA1" w:rsidRDefault="00FC2B7F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FC2B7F">
      <w:pPr>
        <w:pStyle w:val="Nadpis4"/>
      </w:pPr>
      <w:bookmarkStart w:id="45" w:name="_Toc103251472"/>
      <w:r w:rsidRPr="00333BA1">
        <w:t>Hydroizolace vodorovná</w:t>
      </w:r>
      <w:bookmarkEnd w:id="45"/>
    </w:p>
    <w:p w:rsidR="00961650" w:rsidRPr="00333BA1" w:rsidRDefault="00FC2B7F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FC2B7F">
      <w:pPr>
        <w:pStyle w:val="Nadpis4"/>
      </w:pPr>
      <w:bookmarkStart w:id="46" w:name="_Toc103251473"/>
      <w:r w:rsidRPr="00333BA1">
        <w:t>Tlaková izolace, hydroizolace bazénů.</w:t>
      </w:r>
      <w:bookmarkEnd w:id="46"/>
    </w:p>
    <w:p w:rsidR="00961650" w:rsidRPr="00333BA1" w:rsidRDefault="00FC2B7F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FC2B7F">
      <w:pPr>
        <w:pStyle w:val="Nadpis2"/>
        <w:rPr>
          <w:lang w:eastAsia="cs-CZ"/>
        </w:rPr>
      </w:pPr>
      <w:bookmarkStart w:id="47" w:name="_Toc58336708"/>
      <w:bookmarkStart w:id="48" w:name="_Toc103251474"/>
      <w:r w:rsidRPr="00333BA1">
        <w:rPr>
          <w:lang w:eastAsia="cs-CZ"/>
        </w:rPr>
        <w:t>SVISLÉ KONSTRUKCE</w:t>
      </w:r>
      <w:bookmarkEnd w:id="47"/>
      <w:bookmarkEnd w:id="48"/>
    </w:p>
    <w:p w:rsidR="00961650" w:rsidRPr="00333BA1" w:rsidRDefault="00961650" w:rsidP="00AC37B4">
      <w:pPr>
        <w:pStyle w:val="Nadpis3"/>
        <w:rPr>
          <w:noProof/>
          <w:lang w:eastAsia="cs-CZ"/>
        </w:rPr>
      </w:pPr>
      <w:bookmarkStart w:id="49" w:name="_Toc58336709"/>
      <w:bookmarkStart w:id="50" w:name="_Toc103251475"/>
      <w:r w:rsidRPr="00333BA1">
        <w:rPr>
          <w:noProof/>
          <w:lang w:eastAsia="cs-CZ"/>
        </w:rPr>
        <w:t>Svislé nosné a obvodové zděné konstrukce</w:t>
      </w:r>
      <w:bookmarkEnd w:id="49"/>
      <w:bookmarkEnd w:id="50"/>
    </w:p>
    <w:p w:rsidR="00961650" w:rsidRPr="00333BA1" w:rsidRDefault="00961650" w:rsidP="00AC37B4">
      <w:pPr>
        <w:pStyle w:val="Nadpis4"/>
      </w:pPr>
      <w:bookmarkStart w:id="51" w:name="_Toc103251476"/>
      <w:r w:rsidRPr="00333BA1">
        <w:t>Stěny nosné obvodové a vnitřní</w:t>
      </w:r>
      <w:bookmarkEnd w:id="51"/>
    </w:p>
    <w:p w:rsidR="00961650" w:rsidRPr="00333BA1" w:rsidRDefault="00AC37B4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 xml:space="preserve">Otlučení omítek podezdívky prosklení směrem k přednádraží s vyškrabáním </w:t>
      </w:r>
      <w:proofErr w:type="spellStart"/>
      <w:r w:rsidRPr="00333BA1">
        <w:rPr>
          <w:rFonts w:cs="Calibri"/>
          <w:lang w:eastAsia="cs-CZ"/>
        </w:rPr>
        <w:t>spar</w:t>
      </w:r>
      <w:proofErr w:type="spellEnd"/>
      <w:r w:rsidRPr="00333BA1">
        <w:rPr>
          <w:rFonts w:cs="Calibri"/>
          <w:lang w:eastAsia="cs-CZ"/>
        </w:rPr>
        <w:t xml:space="preserve"> a s očištěním zdiva, v rozsahu do 30 %.</w:t>
      </w:r>
    </w:p>
    <w:p w:rsidR="00961650" w:rsidRPr="00333BA1" w:rsidRDefault="00961650" w:rsidP="00AC37B4">
      <w:pPr>
        <w:pStyle w:val="Nadpis4"/>
      </w:pPr>
      <w:bookmarkStart w:id="52" w:name="_Toc103251477"/>
      <w:r w:rsidRPr="00333BA1">
        <w:t>Stěny obvodové nenosné, lícové zdivo</w:t>
      </w:r>
      <w:bookmarkEnd w:id="52"/>
    </w:p>
    <w:p w:rsidR="00961650" w:rsidRPr="00333BA1" w:rsidRDefault="00AC37B4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C37B4">
      <w:pPr>
        <w:pStyle w:val="Nadpis4"/>
      </w:pPr>
      <w:bookmarkStart w:id="53" w:name="_Toc103251478"/>
      <w:r w:rsidRPr="00333BA1">
        <w:t>Stěny monolitické, včetně stěn betonovaných do ztraceného bednění</w:t>
      </w:r>
      <w:bookmarkEnd w:id="53"/>
    </w:p>
    <w:p w:rsidR="00961650" w:rsidRPr="00333BA1" w:rsidRDefault="00AC37B4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C37B4">
      <w:pPr>
        <w:pStyle w:val="Nadpis4"/>
      </w:pPr>
      <w:bookmarkStart w:id="54" w:name="_Toc103251479"/>
      <w:r w:rsidRPr="00333BA1">
        <w:t>Sloupy a pilíře</w:t>
      </w:r>
      <w:bookmarkEnd w:id="54"/>
    </w:p>
    <w:p w:rsidR="00961650" w:rsidRPr="00333BA1" w:rsidRDefault="00AC37B4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Stávající sloupy budou zbaveny nátěru, připraveny pro nový nátěr.</w:t>
      </w:r>
    </w:p>
    <w:p w:rsidR="00961650" w:rsidRPr="00333BA1" w:rsidRDefault="00961650" w:rsidP="00AC37B4">
      <w:pPr>
        <w:pStyle w:val="Nadpis4"/>
      </w:pPr>
      <w:bookmarkStart w:id="55" w:name="_Toc103251480"/>
      <w:r w:rsidRPr="00333BA1">
        <w:t>Zdivo atik a půdní nadezdívky</w:t>
      </w:r>
      <w:bookmarkEnd w:id="55"/>
    </w:p>
    <w:p w:rsidR="00961650" w:rsidRPr="00333BA1" w:rsidRDefault="00AC37B4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C37B4">
      <w:pPr>
        <w:pStyle w:val="Nadpis4"/>
      </w:pPr>
      <w:bookmarkStart w:id="56" w:name="_Toc103251481"/>
      <w:r w:rsidRPr="00333BA1">
        <w:t>Překlady, klenby ve funkci překladu</w:t>
      </w:r>
      <w:bookmarkEnd w:id="56"/>
    </w:p>
    <w:p w:rsidR="00961650" w:rsidRPr="00333BA1" w:rsidRDefault="00AC37B4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C37B4">
      <w:pPr>
        <w:pStyle w:val="Nadpis2"/>
        <w:rPr>
          <w:noProof/>
          <w:lang w:eastAsia="cs-CZ"/>
        </w:rPr>
      </w:pPr>
      <w:bookmarkStart w:id="57" w:name="_Toc58336710"/>
      <w:bookmarkStart w:id="58" w:name="_Toc103251482"/>
      <w:r w:rsidRPr="00333BA1">
        <w:rPr>
          <w:noProof/>
          <w:lang w:eastAsia="cs-CZ"/>
        </w:rPr>
        <w:t>Příčky a dělící stěny</w:t>
      </w:r>
      <w:bookmarkEnd w:id="57"/>
      <w:bookmarkEnd w:id="58"/>
    </w:p>
    <w:p w:rsidR="00961650" w:rsidRPr="00333BA1" w:rsidRDefault="00961650" w:rsidP="00AC37B4">
      <w:pPr>
        <w:pStyle w:val="Nadpis4"/>
      </w:pPr>
      <w:bookmarkStart w:id="59" w:name="_Toc103251483"/>
      <w:r w:rsidRPr="00333BA1">
        <w:t>Příčky zděné</w:t>
      </w:r>
      <w:bookmarkEnd w:id="59"/>
    </w:p>
    <w:p w:rsidR="00AC37B4" w:rsidRPr="00333BA1" w:rsidRDefault="00AC37B4" w:rsidP="00AC37B4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C37B4">
      <w:pPr>
        <w:pStyle w:val="Nadpis4"/>
      </w:pPr>
      <w:bookmarkStart w:id="60" w:name="_Toc103251484"/>
      <w:r w:rsidRPr="00333BA1">
        <w:t>Příčky montované (sádrokartonové)</w:t>
      </w:r>
      <w:bookmarkEnd w:id="60"/>
    </w:p>
    <w:p w:rsidR="00961650" w:rsidRPr="00333BA1" w:rsidRDefault="00AC37B4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C37B4">
      <w:pPr>
        <w:pStyle w:val="Nadpis4"/>
      </w:pPr>
      <w:bookmarkStart w:id="61" w:name="_Toc103251485"/>
      <w:r w:rsidRPr="00333BA1">
        <w:t>Dřevěné příčky</w:t>
      </w:r>
      <w:bookmarkEnd w:id="61"/>
    </w:p>
    <w:p w:rsidR="00961650" w:rsidRPr="00333BA1" w:rsidRDefault="00AC37B4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C37B4">
      <w:pPr>
        <w:pStyle w:val="Nadpis4"/>
      </w:pPr>
      <w:bookmarkStart w:id="62" w:name="_Toc103251486"/>
      <w:r w:rsidRPr="00333BA1">
        <w:t>Zasklené vnitřní stěny, přemístitelné příčky</w:t>
      </w:r>
      <w:bookmarkEnd w:id="62"/>
    </w:p>
    <w:p w:rsidR="00961650" w:rsidRPr="00333BA1" w:rsidRDefault="00AC37B4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C37B4">
      <w:pPr>
        <w:pStyle w:val="Nadpis2"/>
        <w:rPr>
          <w:noProof/>
          <w:lang w:eastAsia="cs-CZ"/>
        </w:rPr>
      </w:pPr>
      <w:bookmarkStart w:id="63" w:name="_Toc58336711"/>
      <w:bookmarkStart w:id="64" w:name="_Toc103251487"/>
      <w:r w:rsidRPr="00333BA1">
        <w:rPr>
          <w:noProof/>
          <w:lang w:eastAsia="cs-CZ"/>
        </w:rPr>
        <w:t>Komíny</w:t>
      </w:r>
      <w:bookmarkEnd w:id="63"/>
      <w:bookmarkEnd w:id="64"/>
      <w:r w:rsidRPr="00333BA1">
        <w:rPr>
          <w:noProof/>
          <w:lang w:eastAsia="cs-CZ"/>
        </w:rPr>
        <w:t xml:space="preserve"> </w:t>
      </w:r>
    </w:p>
    <w:p w:rsidR="00961650" w:rsidRPr="00333BA1" w:rsidRDefault="00961650" w:rsidP="00AC37B4">
      <w:pPr>
        <w:pStyle w:val="Nadpis4"/>
      </w:pPr>
      <w:bookmarkStart w:id="65" w:name="_Toc103251488"/>
      <w:r w:rsidRPr="00333BA1">
        <w:t>Zděné a montované</w:t>
      </w:r>
      <w:bookmarkEnd w:id="65"/>
    </w:p>
    <w:p w:rsidR="00961650" w:rsidRPr="00333BA1" w:rsidRDefault="00AC37B4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C37B4">
      <w:pPr>
        <w:pStyle w:val="Nadpis4"/>
      </w:pPr>
      <w:bookmarkStart w:id="66" w:name="_Toc103251489"/>
      <w:r w:rsidRPr="00333BA1">
        <w:t>Ventilační průduchy, šachty</w:t>
      </w:r>
      <w:bookmarkEnd w:id="66"/>
    </w:p>
    <w:p w:rsidR="00961650" w:rsidRPr="00333BA1" w:rsidRDefault="00AC37B4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C37B4">
      <w:pPr>
        <w:pStyle w:val="Nadpis2"/>
        <w:rPr>
          <w:noProof/>
          <w:lang w:eastAsia="cs-CZ"/>
        </w:rPr>
      </w:pPr>
      <w:bookmarkStart w:id="67" w:name="_Toc58336712"/>
      <w:bookmarkStart w:id="68" w:name="_Toc103251490"/>
      <w:r w:rsidRPr="00333BA1">
        <w:rPr>
          <w:noProof/>
          <w:lang w:eastAsia="cs-CZ"/>
        </w:rPr>
        <w:t>VODOROVNÉ KONSTRUKCE</w:t>
      </w:r>
      <w:bookmarkEnd w:id="67"/>
      <w:bookmarkEnd w:id="68"/>
    </w:p>
    <w:p w:rsidR="00961650" w:rsidRPr="00333BA1" w:rsidRDefault="00961650" w:rsidP="00AC37B4">
      <w:pPr>
        <w:pStyle w:val="Nadpis3"/>
        <w:rPr>
          <w:noProof/>
          <w:lang w:eastAsia="cs-CZ"/>
        </w:rPr>
      </w:pPr>
      <w:bookmarkStart w:id="69" w:name="_Toc58336713"/>
      <w:bookmarkStart w:id="70" w:name="_Toc103251491"/>
      <w:r w:rsidRPr="00333BA1">
        <w:rPr>
          <w:noProof/>
          <w:lang w:eastAsia="cs-CZ"/>
        </w:rPr>
        <w:t>Stropní konstrukce</w:t>
      </w:r>
      <w:bookmarkEnd w:id="69"/>
      <w:bookmarkEnd w:id="70"/>
    </w:p>
    <w:p w:rsidR="00961650" w:rsidRPr="00333BA1" w:rsidRDefault="00AC37B4" w:rsidP="00FC2B7F">
      <w:pPr>
        <w:rPr>
          <w:lang w:eastAsia="cs-CZ"/>
        </w:rPr>
      </w:pPr>
      <w:r w:rsidRPr="00333BA1">
        <w:rPr>
          <w:rFonts w:cs="Calibri"/>
          <w:lang w:eastAsia="cs-CZ"/>
        </w:rPr>
        <w:t>Netýká se.</w:t>
      </w:r>
    </w:p>
    <w:p w:rsidR="00961650" w:rsidRPr="00333BA1" w:rsidRDefault="00961650" w:rsidP="00AC37B4">
      <w:pPr>
        <w:pStyle w:val="Nadpis4"/>
      </w:pPr>
      <w:bookmarkStart w:id="71" w:name="_Toc103251492"/>
      <w:r w:rsidRPr="00333BA1">
        <w:t>Stropy montované</w:t>
      </w:r>
      <w:bookmarkEnd w:id="71"/>
    </w:p>
    <w:p w:rsidR="00961650" w:rsidRPr="00333BA1" w:rsidRDefault="00961650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Netýká se.</w:t>
      </w:r>
    </w:p>
    <w:p w:rsidR="00961650" w:rsidRPr="00333BA1" w:rsidRDefault="00961650" w:rsidP="00AC37B4">
      <w:pPr>
        <w:pStyle w:val="Nadpis4"/>
      </w:pPr>
      <w:bookmarkStart w:id="72" w:name="_Toc103251493"/>
      <w:r w:rsidRPr="00333BA1">
        <w:t>Stropy monolitické</w:t>
      </w:r>
      <w:bookmarkEnd w:id="72"/>
    </w:p>
    <w:p w:rsidR="00961650" w:rsidRPr="00333BA1" w:rsidRDefault="00961650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Netýká se.</w:t>
      </w:r>
    </w:p>
    <w:p w:rsidR="00961650" w:rsidRPr="00333BA1" w:rsidRDefault="00961650" w:rsidP="00AC37B4">
      <w:pPr>
        <w:pStyle w:val="Nadpis4"/>
      </w:pPr>
      <w:bookmarkStart w:id="73" w:name="_Toc103251494"/>
      <w:r w:rsidRPr="00333BA1">
        <w:t>Klenby</w:t>
      </w:r>
      <w:bookmarkEnd w:id="73"/>
      <w:r w:rsidRPr="00333BA1">
        <w:t xml:space="preserve"> </w:t>
      </w:r>
    </w:p>
    <w:p w:rsidR="00961650" w:rsidRPr="00333BA1" w:rsidRDefault="00961650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Netýká se.</w:t>
      </w:r>
    </w:p>
    <w:p w:rsidR="00961650" w:rsidRPr="00333BA1" w:rsidRDefault="00961650" w:rsidP="00AC37B4">
      <w:pPr>
        <w:pStyle w:val="Nadpis4"/>
      </w:pPr>
      <w:bookmarkStart w:id="74" w:name="_Toc103251495"/>
      <w:r w:rsidRPr="00333BA1">
        <w:t>Stropní nosníky a věnce</w:t>
      </w:r>
      <w:bookmarkEnd w:id="74"/>
      <w:r w:rsidRPr="00333BA1">
        <w:t xml:space="preserve"> </w:t>
      </w:r>
    </w:p>
    <w:p w:rsidR="00961650" w:rsidRPr="00333BA1" w:rsidRDefault="00961650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Netýká se.</w:t>
      </w:r>
    </w:p>
    <w:p w:rsidR="00961650" w:rsidRPr="00333BA1" w:rsidRDefault="00961650" w:rsidP="00AC37B4">
      <w:pPr>
        <w:pStyle w:val="Nadpis2"/>
        <w:rPr>
          <w:noProof/>
          <w:lang w:eastAsia="cs-CZ"/>
        </w:rPr>
      </w:pPr>
      <w:bookmarkStart w:id="75" w:name="_Toc58336714"/>
      <w:bookmarkStart w:id="76" w:name="_Toc103251496"/>
      <w:r w:rsidRPr="00333BA1">
        <w:rPr>
          <w:noProof/>
          <w:lang w:eastAsia="cs-CZ"/>
        </w:rPr>
        <w:t>Balkóny</w:t>
      </w:r>
      <w:bookmarkEnd w:id="75"/>
      <w:bookmarkEnd w:id="76"/>
      <w:r w:rsidRPr="00333BA1">
        <w:rPr>
          <w:noProof/>
          <w:lang w:eastAsia="cs-CZ"/>
        </w:rPr>
        <w:t xml:space="preserve"> </w:t>
      </w:r>
    </w:p>
    <w:p w:rsidR="00961650" w:rsidRPr="00333BA1" w:rsidRDefault="00961650" w:rsidP="00AC37B4">
      <w:pPr>
        <w:pStyle w:val="Nadpis4"/>
      </w:pPr>
      <w:bookmarkStart w:id="77" w:name="_Toc103251497"/>
      <w:r w:rsidRPr="00333BA1">
        <w:t>Vodorovná konstrukce</w:t>
      </w:r>
      <w:bookmarkEnd w:id="77"/>
    </w:p>
    <w:p w:rsidR="00961650" w:rsidRPr="00333BA1" w:rsidRDefault="00AC37B4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Netýká se.</w:t>
      </w:r>
    </w:p>
    <w:p w:rsidR="00961650" w:rsidRPr="00333BA1" w:rsidRDefault="00961650" w:rsidP="00AC37B4">
      <w:pPr>
        <w:pStyle w:val="Nadpis4"/>
      </w:pPr>
      <w:bookmarkStart w:id="78" w:name="_Toc103251498"/>
      <w:r w:rsidRPr="00333BA1">
        <w:t>Povrchy</w:t>
      </w:r>
      <w:bookmarkEnd w:id="78"/>
    </w:p>
    <w:p w:rsidR="00961650" w:rsidRPr="00333BA1" w:rsidRDefault="00AC37B4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Netýká se.</w:t>
      </w:r>
    </w:p>
    <w:p w:rsidR="00961650" w:rsidRPr="00333BA1" w:rsidRDefault="00961650" w:rsidP="00AC37B4">
      <w:pPr>
        <w:pStyle w:val="Nadpis4"/>
      </w:pPr>
      <w:bookmarkStart w:id="79" w:name="_Toc103251499"/>
      <w:r w:rsidRPr="00333BA1">
        <w:t>Zábradlí</w:t>
      </w:r>
      <w:bookmarkEnd w:id="79"/>
    </w:p>
    <w:p w:rsidR="00961650" w:rsidRPr="00333BA1" w:rsidRDefault="00AC37B4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Netýká se.</w:t>
      </w:r>
    </w:p>
    <w:p w:rsidR="00961650" w:rsidRPr="00333BA1" w:rsidRDefault="00961650" w:rsidP="00AC37B4">
      <w:pPr>
        <w:pStyle w:val="Nadpis2"/>
        <w:rPr>
          <w:noProof/>
          <w:lang w:eastAsia="cs-CZ"/>
        </w:rPr>
      </w:pPr>
      <w:bookmarkStart w:id="80" w:name="_Toc58336715"/>
      <w:bookmarkStart w:id="81" w:name="_Toc103251500"/>
      <w:r w:rsidRPr="00333BA1">
        <w:rPr>
          <w:noProof/>
          <w:lang w:eastAsia="cs-CZ"/>
        </w:rPr>
        <w:t>Schodiště</w:t>
      </w:r>
      <w:bookmarkEnd w:id="80"/>
      <w:bookmarkEnd w:id="81"/>
    </w:p>
    <w:p w:rsidR="00961650" w:rsidRPr="00333BA1" w:rsidRDefault="00961650" w:rsidP="00AC37B4">
      <w:pPr>
        <w:pStyle w:val="Nadpis4"/>
      </w:pPr>
      <w:bookmarkStart w:id="82" w:name="_Toc103251501"/>
      <w:r w:rsidRPr="00333BA1">
        <w:t>Nosná konstrukce (ramena a podesty)</w:t>
      </w:r>
      <w:bookmarkEnd w:id="82"/>
      <w:r w:rsidRPr="00333BA1">
        <w:t xml:space="preserve"> </w:t>
      </w:r>
    </w:p>
    <w:p w:rsidR="00961650" w:rsidRPr="00333BA1" w:rsidRDefault="00AC37B4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Netýká se.</w:t>
      </w:r>
    </w:p>
    <w:p w:rsidR="00961650" w:rsidRPr="00333BA1" w:rsidRDefault="00961650" w:rsidP="00AC37B4">
      <w:pPr>
        <w:pStyle w:val="Nadpis4"/>
      </w:pPr>
      <w:bookmarkStart w:id="83" w:name="_Toc103251502"/>
      <w:r w:rsidRPr="00333BA1">
        <w:t>Provedení a obklad nášlapů</w:t>
      </w:r>
      <w:bookmarkEnd w:id="83"/>
      <w:r w:rsidRPr="00333BA1">
        <w:t xml:space="preserve"> </w:t>
      </w:r>
    </w:p>
    <w:p w:rsidR="00961650" w:rsidRPr="00333BA1" w:rsidRDefault="00AC37B4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Netýká se.</w:t>
      </w:r>
    </w:p>
    <w:p w:rsidR="00961650" w:rsidRPr="00333BA1" w:rsidRDefault="00961650" w:rsidP="00AC37B4">
      <w:pPr>
        <w:pStyle w:val="Nadpis4"/>
      </w:pPr>
      <w:bookmarkStart w:id="84" w:name="_Toc103251503"/>
      <w:r w:rsidRPr="00333BA1">
        <w:t>Zábradlí, madla</w:t>
      </w:r>
      <w:bookmarkEnd w:id="84"/>
    </w:p>
    <w:p w:rsidR="00961650" w:rsidRPr="00333BA1" w:rsidRDefault="00AC37B4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Netýká se.</w:t>
      </w:r>
    </w:p>
    <w:p w:rsidR="00961650" w:rsidRPr="00333BA1" w:rsidRDefault="00961650" w:rsidP="00AC37B4">
      <w:pPr>
        <w:pStyle w:val="Nadpis4"/>
      </w:pPr>
      <w:bookmarkStart w:id="85" w:name="_Toc103251504"/>
      <w:r w:rsidRPr="00333BA1">
        <w:t>Žebříky, skládací schody</w:t>
      </w:r>
      <w:bookmarkEnd w:id="85"/>
    </w:p>
    <w:p w:rsidR="00961650" w:rsidRPr="00333BA1" w:rsidRDefault="00AC37B4" w:rsidP="00FC2B7F">
      <w:pPr>
        <w:rPr>
          <w:rFonts w:cs="Calibri"/>
          <w:b/>
          <w:lang w:eastAsia="cs-CZ"/>
        </w:rPr>
      </w:pPr>
      <w:r w:rsidRPr="00333BA1">
        <w:rPr>
          <w:rFonts w:cs="Calibri"/>
          <w:lang w:eastAsia="cs-CZ"/>
        </w:rPr>
        <w:t>Netýká se.</w:t>
      </w:r>
    </w:p>
    <w:p w:rsidR="00961650" w:rsidRPr="00333BA1" w:rsidRDefault="00961650" w:rsidP="00AC37B4">
      <w:pPr>
        <w:pStyle w:val="Nadpis2"/>
        <w:rPr>
          <w:noProof/>
          <w:lang w:eastAsia="cs-CZ"/>
        </w:rPr>
      </w:pPr>
      <w:bookmarkStart w:id="86" w:name="_Toc58336716"/>
      <w:bookmarkStart w:id="87" w:name="_Toc103251505"/>
      <w:r w:rsidRPr="00333BA1">
        <w:rPr>
          <w:noProof/>
          <w:lang w:eastAsia="cs-CZ"/>
        </w:rPr>
        <w:t>STŘECHA</w:t>
      </w:r>
      <w:bookmarkEnd w:id="86"/>
      <w:bookmarkEnd w:id="87"/>
    </w:p>
    <w:p w:rsidR="00961650" w:rsidRPr="00333BA1" w:rsidRDefault="00961650" w:rsidP="00AC37B4">
      <w:pPr>
        <w:pStyle w:val="Nadpis3"/>
        <w:rPr>
          <w:noProof/>
          <w:lang w:eastAsia="cs-CZ"/>
        </w:rPr>
      </w:pPr>
      <w:bookmarkStart w:id="88" w:name="_Toc58336717"/>
      <w:bookmarkStart w:id="89" w:name="_Toc103251506"/>
      <w:r w:rsidRPr="00333BA1">
        <w:rPr>
          <w:noProof/>
          <w:lang w:eastAsia="cs-CZ"/>
        </w:rPr>
        <w:t>Střecha, kompletní skladba konstrukce včetně izolace</w:t>
      </w:r>
      <w:bookmarkEnd w:id="88"/>
      <w:bookmarkEnd w:id="89"/>
    </w:p>
    <w:p w:rsidR="00961650" w:rsidRPr="00333BA1" w:rsidRDefault="00961650" w:rsidP="00AC37B4">
      <w:pPr>
        <w:pStyle w:val="Nadpis4"/>
      </w:pPr>
      <w:bookmarkStart w:id="90" w:name="_Toc103251507"/>
      <w:r w:rsidRPr="00333BA1">
        <w:t>Vrstvy šikmé střechy a konstrukce nad nejvyšším stropem</w:t>
      </w:r>
      <w:bookmarkEnd w:id="90"/>
      <w:r w:rsidRPr="00333BA1">
        <w:t xml:space="preserve"> </w:t>
      </w:r>
    </w:p>
    <w:p w:rsidR="00961650" w:rsidRPr="00333BA1" w:rsidRDefault="004A077F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Stávající jednovrstvá střešní kce bude zachována.</w:t>
      </w:r>
    </w:p>
    <w:p w:rsidR="00961650" w:rsidRPr="00333BA1" w:rsidRDefault="00961650" w:rsidP="00AC37B4">
      <w:pPr>
        <w:pStyle w:val="Nadpis4"/>
      </w:pPr>
      <w:bookmarkStart w:id="91" w:name="_Toc103251508"/>
      <w:r w:rsidRPr="00333BA1">
        <w:t>Konstrukce krovu</w:t>
      </w:r>
      <w:bookmarkEnd w:id="91"/>
    </w:p>
    <w:p w:rsidR="00961650" w:rsidRPr="00333BA1" w:rsidRDefault="004A077F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Stávající konstrukce budou zbaveny nátěru, připraveny pro nový nátěr.</w:t>
      </w:r>
    </w:p>
    <w:p w:rsidR="00961650" w:rsidRPr="00333BA1" w:rsidRDefault="00961650" w:rsidP="00AC37B4">
      <w:pPr>
        <w:pStyle w:val="Nadpis4"/>
      </w:pPr>
      <w:bookmarkStart w:id="92" w:name="_Toc103251509"/>
      <w:r w:rsidRPr="00333BA1">
        <w:t>Vrstvy ploché střechy (jednoplášťové i dvouplášťové, zelené střechy) včetně krytiny</w:t>
      </w:r>
      <w:bookmarkEnd w:id="92"/>
      <w:r w:rsidRPr="00333BA1">
        <w:t xml:space="preserve"> </w:t>
      </w:r>
    </w:p>
    <w:p w:rsidR="00961650" w:rsidRPr="00333BA1" w:rsidRDefault="004A077F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Vlnitý plech – bez zásahu.</w:t>
      </w:r>
    </w:p>
    <w:p w:rsidR="00961650" w:rsidRPr="00333BA1" w:rsidRDefault="00961650" w:rsidP="00AC37B4">
      <w:pPr>
        <w:pStyle w:val="Nadpis4"/>
      </w:pPr>
      <w:bookmarkStart w:id="93" w:name="_Toc103251510"/>
      <w:r w:rsidRPr="00333BA1">
        <w:t>Zateplení střech</w:t>
      </w:r>
      <w:bookmarkEnd w:id="93"/>
    </w:p>
    <w:p w:rsidR="00961650" w:rsidRPr="00333BA1" w:rsidRDefault="004A077F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Bez zateplení.</w:t>
      </w:r>
    </w:p>
    <w:p w:rsidR="00961650" w:rsidRPr="00333BA1" w:rsidRDefault="00961650" w:rsidP="00AC37B4">
      <w:pPr>
        <w:pStyle w:val="Nadpis4"/>
      </w:pPr>
      <w:bookmarkStart w:id="94" w:name="_Toc103251511"/>
      <w:proofErr w:type="spellStart"/>
      <w:r w:rsidRPr="00333BA1">
        <w:t>Pochůzné</w:t>
      </w:r>
      <w:proofErr w:type="spellEnd"/>
      <w:r w:rsidRPr="00333BA1">
        <w:t xml:space="preserve"> terasy, pojízdné střechy</w:t>
      </w:r>
      <w:bookmarkEnd w:id="94"/>
    </w:p>
    <w:p w:rsidR="00961650" w:rsidRPr="00333BA1" w:rsidRDefault="004A077F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Střecha je maximálně provozně porůzná.</w:t>
      </w:r>
    </w:p>
    <w:p w:rsidR="00961650" w:rsidRPr="00333BA1" w:rsidRDefault="00961650" w:rsidP="00AC37B4">
      <w:pPr>
        <w:pStyle w:val="Nadpis3"/>
        <w:rPr>
          <w:noProof/>
          <w:lang w:eastAsia="cs-CZ"/>
        </w:rPr>
      </w:pPr>
      <w:bookmarkStart w:id="95" w:name="_Toc58336718"/>
      <w:bookmarkStart w:id="96" w:name="_Toc103251512"/>
      <w:r w:rsidRPr="00333BA1">
        <w:rPr>
          <w:noProof/>
          <w:lang w:eastAsia="cs-CZ"/>
        </w:rPr>
        <w:t>Střešní okna, světlíky a průlezy</w:t>
      </w:r>
      <w:bookmarkEnd w:id="95"/>
      <w:bookmarkEnd w:id="96"/>
    </w:p>
    <w:p w:rsidR="00961650" w:rsidRPr="00333BA1" w:rsidRDefault="00961650" w:rsidP="00AC37B4">
      <w:pPr>
        <w:pStyle w:val="Nadpis4"/>
      </w:pPr>
      <w:bookmarkStart w:id="97" w:name="_Toc103251513"/>
      <w:proofErr w:type="spellStart"/>
      <w:r w:rsidRPr="00333BA1">
        <w:t>Výlez</w:t>
      </w:r>
      <w:proofErr w:type="spellEnd"/>
      <w:r w:rsidRPr="00333BA1">
        <w:t xml:space="preserve"> na střechu</w:t>
      </w:r>
      <w:bookmarkEnd w:id="97"/>
    </w:p>
    <w:p w:rsidR="00961650" w:rsidRPr="00333BA1" w:rsidRDefault="004A077F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C37B4">
      <w:pPr>
        <w:pStyle w:val="Nadpis4"/>
      </w:pPr>
      <w:bookmarkStart w:id="98" w:name="_Toc103251514"/>
      <w:r w:rsidRPr="00333BA1">
        <w:t>Střešní okna a světlíky</w:t>
      </w:r>
      <w:bookmarkEnd w:id="98"/>
    </w:p>
    <w:p w:rsidR="00961650" w:rsidRPr="00333BA1" w:rsidRDefault="004A077F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C37B4">
      <w:pPr>
        <w:pStyle w:val="Nadpis3"/>
        <w:rPr>
          <w:noProof/>
          <w:lang w:eastAsia="cs-CZ"/>
        </w:rPr>
      </w:pPr>
      <w:bookmarkStart w:id="99" w:name="_Toc58336719"/>
      <w:bookmarkStart w:id="100" w:name="_Toc103251515"/>
      <w:r w:rsidRPr="00333BA1">
        <w:rPr>
          <w:noProof/>
          <w:lang w:eastAsia="cs-CZ"/>
        </w:rPr>
        <w:t>Krytina střechy</w:t>
      </w:r>
      <w:bookmarkEnd w:id="99"/>
      <w:bookmarkEnd w:id="100"/>
      <w:r w:rsidRPr="00333BA1">
        <w:rPr>
          <w:noProof/>
          <w:lang w:eastAsia="cs-CZ"/>
        </w:rPr>
        <w:t xml:space="preserve"> </w:t>
      </w:r>
    </w:p>
    <w:p w:rsidR="00961650" w:rsidRPr="00333BA1" w:rsidRDefault="00961650" w:rsidP="00AC37B4">
      <w:pPr>
        <w:pStyle w:val="Nadpis4"/>
      </w:pPr>
      <w:bookmarkStart w:id="101" w:name="_Toc103251516"/>
      <w:r w:rsidRPr="00333BA1">
        <w:t>Krytina šikmých střech</w:t>
      </w:r>
      <w:bookmarkEnd w:id="101"/>
    </w:p>
    <w:p w:rsidR="00961650" w:rsidRPr="00333BA1" w:rsidRDefault="004A077F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Vlnitý plech – bez zásahu.</w:t>
      </w:r>
    </w:p>
    <w:p w:rsidR="00961650" w:rsidRPr="00333BA1" w:rsidRDefault="00961650" w:rsidP="00AC37B4">
      <w:pPr>
        <w:pStyle w:val="Nadpis4"/>
      </w:pPr>
      <w:bookmarkStart w:id="102" w:name="_Toc103251517"/>
      <w:r w:rsidRPr="00333BA1">
        <w:t xml:space="preserve">Oplechování, komínové lávky, </w:t>
      </w:r>
      <w:proofErr w:type="spellStart"/>
      <w:r w:rsidRPr="00333BA1">
        <w:t>protisněhové</w:t>
      </w:r>
      <w:proofErr w:type="spellEnd"/>
      <w:r w:rsidRPr="00333BA1">
        <w:t xml:space="preserve"> zábrany</w:t>
      </w:r>
      <w:bookmarkEnd w:id="102"/>
    </w:p>
    <w:p w:rsidR="00961650" w:rsidRPr="00333BA1" w:rsidRDefault="004A077F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 xml:space="preserve">Oplechování v návaznosti na přilehlé objekty bude zachováno. </w:t>
      </w:r>
    </w:p>
    <w:p w:rsidR="00961650" w:rsidRPr="00333BA1" w:rsidRDefault="00961650" w:rsidP="00AC37B4">
      <w:pPr>
        <w:pStyle w:val="Nadpis3"/>
        <w:rPr>
          <w:noProof/>
          <w:lang w:eastAsia="cs-CZ"/>
        </w:rPr>
      </w:pPr>
      <w:bookmarkStart w:id="103" w:name="_Toc58336720"/>
      <w:bookmarkStart w:id="104" w:name="_Toc103251518"/>
      <w:r w:rsidRPr="00333BA1">
        <w:rPr>
          <w:noProof/>
          <w:lang w:eastAsia="cs-CZ"/>
        </w:rPr>
        <w:t>Odvodnění střechy</w:t>
      </w:r>
      <w:bookmarkEnd w:id="103"/>
      <w:bookmarkEnd w:id="104"/>
      <w:r w:rsidRPr="00333BA1">
        <w:rPr>
          <w:noProof/>
          <w:lang w:eastAsia="cs-CZ"/>
        </w:rPr>
        <w:t xml:space="preserve"> </w:t>
      </w:r>
    </w:p>
    <w:p w:rsidR="00961650" w:rsidRPr="00333BA1" w:rsidRDefault="00961650" w:rsidP="00AC37B4">
      <w:pPr>
        <w:pStyle w:val="Nadpis4"/>
      </w:pPr>
      <w:bookmarkStart w:id="105" w:name="_Toc103251519"/>
      <w:r w:rsidRPr="00333BA1">
        <w:t>Venkovní svody a žlaby, vpust</w:t>
      </w:r>
      <w:bookmarkEnd w:id="105"/>
    </w:p>
    <w:p w:rsidR="00961650" w:rsidRPr="00333BA1" w:rsidRDefault="004A077F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Stávající konstrukce budou zbaveny nátěru, připraveny pro nový nátěr.</w:t>
      </w:r>
    </w:p>
    <w:p w:rsidR="00961650" w:rsidRPr="00333BA1" w:rsidRDefault="00961650" w:rsidP="00AC37B4">
      <w:pPr>
        <w:pStyle w:val="Nadpis4"/>
      </w:pPr>
      <w:bookmarkStart w:id="106" w:name="_Toc103251520"/>
      <w:r w:rsidRPr="00333BA1">
        <w:t>Vnitřní svody</w:t>
      </w:r>
      <w:bookmarkEnd w:id="106"/>
    </w:p>
    <w:p w:rsidR="00961650" w:rsidRPr="00333BA1" w:rsidRDefault="004A077F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C37B4">
      <w:pPr>
        <w:pStyle w:val="Nadpis2"/>
        <w:rPr>
          <w:lang w:eastAsia="cs-CZ"/>
        </w:rPr>
      </w:pPr>
      <w:bookmarkStart w:id="107" w:name="_Toc58336721"/>
      <w:bookmarkStart w:id="108" w:name="_Toc103251521"/>
      <w:r w:rsidRPr="00333BA1">
        <w:rPr>
          <w:lang w:eastAsia="cs-CZ"/>
        </w:rPr>
        <w:t>POVRCHY VNITŘNÍCH A VNĚJŠÍCH STĚN</w:t>
      </w:r>
      <w:bookmarkEnd w:id="107"/>
      <w:bookmarkEnd w:id="108"/>
    </w:p>
    <w:p w:rsidR="00961650" w:rsidRPr="00333BA1" w:rsidRDefault="00961650" w:rsidP="004A077F">
      <w:pPr>
        <w:pStyle w:val="Nadpis3"/>
        <w:rPr>
          <w:lang w:eastAsia="cs-CZ"/>
        </w:rPr>
      </w:pPr>
      <w:bookmarkStart w:id="109" w:name="_Toc58336722"/>
      <w:bookmarkStart w:id="110" w:name="_Toc103251522"/>
      <w:r w:rsidRPr="00333BA1">
        <w:rPr>
          <w:lang w:eastAsia="cs-CZ"/>
        </w:rPr>
        <w:t>Povrchy vnitřních stěn – omítky, malby</w:t>
      </w:r>
      <w:bookmarkEnd w:id="109"/>
      <w:bookmarkEnd w:id="110"/>
    </w:p>
    <w:p w:rsidR="00961650" w:rsidRPr="00333BA1" w:rsidRDefault="00961650" w:rsidP="004A077F">
      <w:pPr>
        <w:pStyle w:val="Nadpis4"/>
      </w:pPr>
      <w:bookmarkStart w:id="111" w:name="_Toc103251523"/>
      <w:r w:rsidRPr="00333BA1">
        <w:t xml:space="preserve">Vápenné, </w:t>
      </w:r>
      <w:proofErr w:type="spellStart"/>
      <w:r w:rsidRPr="00333BA1">
        <w:t>vápenocementové</w:t>
      </w:r>
      <w:proofErr w:type="spellEnd"/>
      <w:r w:rsidRPr="00333BA1">
        <w:t xml:space="preserve"> omítky; malby</w:t>
      </w:r>
      <w:bookmarkEnd w:id="111"/>
      <w:r w:rsidRPr="00333BA1">
        <w:t xml:space="preserve"> </w:t>
      </w:r>
    </w:p>
    <w:p w:rsidR="00961650" w:rsidRPr="00333BA1" w:rsidRDefault="00647898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4A077F">
      <w:pPr>
        <w:pStyle w:val="Nadpis4"/>
      </w:pPr>
      <w:bookmarkStart w:id="112" w:name="_Toc103251524"/>
      <w:r w:rsidRPr="00333BA1">
        <w:t>Sádrové omítky, strukturované dekorační omítky, malby</w:t>
      </w:r>
      <w:bookmarkEnd w:id="112"/>
    </w:p>
    <w:p w:rsidR="00961650" w:rsidRPr="00333BA1" w:rsidRDefault="004A077F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4A077F">
      <w:pPr>
        <w:pStyle w:val="Nadpis4"/>
      </w:pPr>
      <w:bookmarkStart w:id="113" w:name="_Toc103251525"/>
      <w:r w:rsidRPr="00333BA1">
        <w:t>Sanační omítky</w:t>
      </w:r>
      <w:bookmarkEnd w:id="113"/>
    </w:p>
    <w:p w:rsidR="00961650" w:rsidRPr="00333BA1" w:rsidRDefault="004A077F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4A077F">
      <w:pPr>
        <w:pStyle w:val="Nadpis4"/>
      </w:pPr>
      <w:bookmarkStart w:id="114" w:name="_Toc103251526"/>
      <w:r w:rsidRPr="00333BA1">
        <w:t>Omyvatelné nátěry</w:t>
      </w:r>
      <w:bookmarkEnd w:id="114"/>
    </w:p>
    <w:p w:rsidR="004A077F" w:rsidRPr="00333BA1" w:rsidRDefault="00647898" w:rsidP="004A077F">
      <w:pPr>
        <w:rPr>
          <w:lang w:eastAsia="cs-CZ"/>
        </w:rPr>
      </w:pPr>
      <w:r w:rsidRPr="00333BA1">
        <w:t>Netýká se.</w:t>
      </w:r>
    </w:p>
    <w:p w:rsidR="00961650" w:rsidRPr="00333BA1" w:rsidRDefault="00961650" w:rsidP="004A077F">
      <w:pPr>
        <w:pStyle w:val="Nadpis4"/>
      </w:pPr>
      <w:bookmarkStart w:id="115" w:name="_Toc103251527"/>
      <w:r w:rsidRPr="00333BA1">
        <w:t>Tapety</w:t>
      </w:r>
      <w:bookmarkEnd w:id="115"/>
    </w:p>
    <w:p w:rsidR="00961650" w:rsidRPr="00333BA1" w:rsidRDefault="004A077F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4A077F">
      <w:pPr>
        <w:pStyle w:val="Nadpis3"/>
        <w:rPr>
          <w:noProof/>
          <w:lang w:eastAsia="cs-CZ"/>
        </w:rPr>
      </w:pPr>
      <w:bookmarkStart w:id="116" w:name="_Toc58336723"/>
      <w:bookmarkStart w:id="117" w:name="_Toc103251528"/>
      <w:r w:rsidRPr="00333BA1">
        <w:rPr>
          <w:noProof/>
          <w:lang w:eastAsia="cs-CZ"/>
        </w:rPr>
        <w:t>Povrchy vnitřních stěn - obklady, izolace</w:t>
      </w:r>
      <w:bookmarkEnd w:id="116"/>
      <w:bookmarkEnd w:id="117"/>
    </w:p>
    <w:p w:rsidR="00961650" w:rsidRPr="00333BA1" w:rsidRDefault="00961650" w:rsidP="004A077F">
      <w:pPr>
        <w:pStyle w:val="Nadpis4"/>
      </w:pPr>
      <w:bookmarkStart w:id="118" w:name="_Toc103251529"/>
      <w:r w:rsidRPr="00333BA1">
        <w:t>Obklady keramické, kamenné, kovové, obklady z aglomerovaných desek</w:t>
      </w:r>
      <w:bookmarkEnd w:id="118"/>
    </w:p>
    <w:p w:rsidR="00961650" w:rsidRPr="00333BA1" w:rsidRDefault="004A077F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4A077F">
      <w:pPr>
        <w:pStyle w:val="Nadpis4"/>
      </w:pPr>
      <w:bookmarkStart w:id="119" w:name="_Toc103251530"/>
      <w:r w:rsidRPr="00333BA1">
        <w:t xml:space="preserve">Izolace z asfaltových pásů, izolace </w:t>
      </w:r>
      <w:proofErr w:type="spellStart"/>
      <w:r w:rsidRPr="00333BA1">
        <w:t>stěrkové</w:t>
      </w:r>
      <w:bookmarkEnd w:id="119"/>
      <w:proofErr w:type="spellEnd"/>
    </w:p>
    <w:p w:rsidR="00961650" w:rsidRPr="00333BA1" w:rsidRDefault="004A077F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4A077F">
      <w:pPr>
        <w:pStyle w:val="Nadpis4"/>
      </w:pPr>
      <w:bookmarkStart w:id="120" w:name="_Toc103251531"/>
      <w:r w:rsidRPr="00333BA1">
        <w:t>Vnitřní izolace tepelné, akustické</w:t>
      </w:r>
      <w:bookmarkEnd w:id="120"/>
    </w:p>
    <w:p w:rsidR="00961650" w:rsidRPr="00333BA1" w:rsidRDefault="004A077F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4A077F">
      <w:pPr>
        <w:pStyle w:val="Nadpis3"/>
        <w:rPr>
          <w:noProof/>
          <w:lang w:eastAsia="cs-CZ"/>
        </w:rPr>
      </w:pPr>
      <w:bookmarkStart w:id="121" w:name="_Toc58336724"/>
      <w:bookmarkStart w:id="122" w:name="_Toc103251532"/>
      <w:r w:rsidRPr="00333BA1">
        <w:rPr>
          <w:noProof/>
          <w:lang w:eastAsia="cs-CZ"/>
        </w:rPr>
        <w:t>Povrchy vnějších stěn – omítky, zateplení fasády</w:t>
      </w:r>
      <w:bookmarkEnd w:id="121"/>
      <w:bookmarkEnd w:id="122"/>
    </w:p>
    <w:p w:rsidR="00961650" w:rsidRPr="00333BA1" w:rsidRDefault="00961650" w:rsidP="004A077F">
      <w:pPr>
        <w:pStyle w:val="Nadpis4"/>
      </w:pPr>
      <w:bookmarkStart w:id="123" w:name="_Toc103251533"/>
      <w:r w:rsidRPr="00333BA1">
        <w:t xml:space="preserve">Omítky vápenné, </w:t>
      </w:r>
      <w:proofErr w:type="spellStart"/>
      <w:r w:rsidRPr="00333BA1">
        <w:t>vápenocementové</w:t>
      </w:r>
      <w:proofErr w:type="spellEnd"/>
      <w:r w:rsidRPr="00333BA1">
        <w:t>, fasádní nátěry</w:t>
      </w:r>
      <w:bookmarkEnd w:id="123"/>
    </w:p>
    <w:p w:rsidR="00961650" w:rsidRPr="00333BA1" w:rsidRDefault="004A077F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 xml:space="preserve">Otlučení omítek podezdívky prosklení směrem k přednádraží s vyškrabáním </w:t>
      </w:r>
      <w:proofErr w:type="spellStart"/>
      <w:r w:rsidRPr="00333BA1">
        <w:rPr>
          <w:rFonts w:cs="Calibri"/>
          <w:lang w:eastAsia="cs-CZ"/>
        </w:rPr>
        <w:t>spar</w:t>
      </w:r>
      <w:proofErr w:type="spellEnd"/>
      <w:r w:rsidRPr="00333BA1">
        <w:rPr>
          <w:rFonts w:cs="Calibri"/>
          <w:lang w:eastAsia="cs-CZ"/>
        </w:rPr>
        <w:t xml:space="preserve"> a s očištěním zdiva, v rozsahu do 30 %.</w:t>
      </w:r>
    </w:p>
    <w:p w:rsidR="00961650" w:rsidRPr="00333BA1" w:rsidRDefault="00961650" w:rsidP="004A077F">
      <w:pPr>
        <w:pStyle w:val="Nadpis4"/>
      </w:pPr>
      <w:bookmarkStart w:id="124" w:name="_Toc103251534"/>
      <w:r w:rsidRPr="00333BA1">
        <w:t>Omítky syntetické (akrylátové, silikátové, silikonové), fasádní nátěry</w:t>
      </w:r>
      <w:bookmarkEnd w:id="124"/>
    </w:p>
    <w:p w:rsidR="00961650" w:rsidRPr="00333BA1" w:rsidRDefault="00647898" w:rsidP="00FC2B7F">
      <w:pPr>
        <w:rPr>
          <w:rFonts w:cs="Calibri"/>
        </w:rPr>
      </w:pPr>
      <w:r w:rsidRPr="00333BA1">
        <w:t>Netýká se.</w:t>
      </w:r>
    </w:p>
    <w:p w:rsidR="00961650" w:rsidRPr="00333BA1" w:rsidRDefault="00961650" w:rsidP="004A077F">
      <w:pPr>
        <w:pStyle w:val="Nadpis4"/>
      </w:pPr>
      <w:bookmarkStart w:id="125" w:name="_Toc103251535"/>
      <w:r w:rsidRPr="00333BA1">
        <w:t>Obklady soklů keramické, mozaikové omítky soklů.</w:t>
      </w:r>
      <w:bookmarkEnd w:id="125"/>
    </w:p>
    <w:p w:rsidR="00961650" w:rsidRPr="00333BA1" w:rsidRDefault="00647898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4A077F">
      <w:pPr>
        <w:pStyle w:val="Nadpis4"/>
      </w:pPr>
      <w:bookmarkStart w:id="126" w:name="_Toc103251536"/>
      <w:r w:rsidRPr="00333BA1">
        <w:t>Zateplovací systémy, tepelně izolační omítky</w:t>
      </w:r>
      <w:bookmarkEnd w:id="126"/>
    </w:p>
    <w:p w:rsidR="00961650" w:rsidRPr="00333BA1" w:rsidRDefault="00647898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4A077F">
      <w:pPr>
        <w:pStyle w:val="Nadpis4"/>
      </w:pPr>
      <w:bookmarkStart w:id="127" w:name="_Toc103251537"/>
      <w:r w:rsidRPr="00333BA1">
        <w:t>Sanační omítky</w:t>
      </w:r>
      <w:bookmarkEnd w:id="127"/>
    </w:p>
    <w:p w:rsidR="00961650" w:rsidRPr="00333BA1" w:rsidRDefault="00647898" w:rsidP="00FC2B7F">
      <w:pPr>
        <w:rPr>
          <w:rFonts w:cs="Calibri"/>
          <w:lang w:eastAsia="cs-CZ"/>
        </w:rPr>
      </w:pPr>
      <w:r w:rsidRPr="00333BA1">
        <w:t>Netýká se.</w:t>
      </w:r>
    </w:p>
    <w:p w:rsidR="00647898" w:rsidRPr="00333BA1" w:rsidRDefault="00647898" w:rsidP="00647898">
      <w:pPr>
        <w:pStyle w:val="Nadpis4"/>
      </w:pPr>
      <w:bookmarkStart w:id="128" w:name="_Toc103251538"/>
      <w:r w:rsidRPr="00333BA1">
        <w:t>Omyvatelné nátěry</w:t>
      </w:r>
      <w:bookmarkEnd w:id="128"/>
    </w:p>
    <w:p w:rsidR="00647898" w:rsidRPr="00333BA1" w:rsidRDefault="00647898" w:rsidP="00647898">
      <w:pPr>
        <w:rPr>
          <w:lang w:eastAsia="cs-CZ"/>
        </w:rPr>
      </w:pPr>
      <w:proofErr w:type="spellStart"/>
      <w:r w:rsidRPr="00333BA1">
        <w:rPr>
          <w:lang w:eastAsia="cs-CZ"/>
        </w:rPr>
        <w:t>Antigraffiti</w:t>
      </w:r>
      <w:proofErr w:type="spellEnd"/>
      <w:r w:rsidRPr="00333BA1">
        <w:rPr>
          <w:lang w:eastAsia="cs-CZ"/>
        </w:rPr>
        <w:t xml:space="preserve"> preventivní nátěr omítek podezdívky pod prosklenou </w:t>
      </w:r>
      <w:proofErr w:type="spellStart"/>
      <w:r w:rsidRPr="00333BA1">
        <w:rPr>
          <w:lang w:eastAsia="cs-CZ"/>
        </w:rPr>
        <w:t>kcí</w:t>
      </w:r>
      <w:proofErr w:type="spellEnd"/>
      <w:r w:rsidRPr="00333BA1">
        <w:rPr>
          <w:lang w:eastAsia="cs-CZ"/>
        </w:rPr>
        <w:t>.</w:t>
      </w:r>
    </w:p>
    <w:p w:rsidR="00961650" w:rsidRPr="00333BA1" w:rsidRDefault="00961650" w:rsidP="004A077F">
      <w:pPr>
        <w:pStyle w:val="Nadpis3"/>
        <w:rPr>
          <w:noProof/>
        </w:rPr>
      </w:pPr>
      <w:bookmarkStart w:id="129" w:name="_Toc58336725"/>
      <w:bookmarkStart w:id="130" w:name="_Toc103251539"/>
      <w:r w:rsidRPr="00333BA1">
        <w:rPr>
          <w:noProof/>
        </w:rPr>
        <w:t>Povrchy vnějších stěn - obklady</w:t>
      </w:r>
      <w:bookmarkEnd w:id="129"/>
      <w:bookmarkEnd w:id="130"/>
      <w:r w:rsidRPr="00333BA1">
        <w:rPr>
          <w:noProof/>
        </w:rPr>
        <w:t xml:space="preserve"> </w:t>
      </w:r>
    </w:p>
    <w:p w:rsidR="00961650" w:rsidRPr="00333BA1" w:rsidRDefault="00961650" w:rsidP="004A077F">
      <w:pPr>
        <w:pStyle w:val="Nadpis4"/>
      </w:pPr>
      <w:bookmarkStart w:id="131" w:name="_Toc103251540"/>
      <w:r w:rsidRPr="00333BA1">
        <w:t>Obklady kamenné a keramické zavěšené i lepené</w:t>
      </w:r>
      <w:bookmarkEnd w:id="131"/>
    </w:p>
    <w:p w:rsidR="00961650" w:rsidRPr="00333BA1" w:rsidRDefault="00647898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4A077F">
      <w:pPr>
        <w:pStyle w:val="Nadpis4"/>
      </w:pPr>
      <w:bookmarkStart w:id="132" w:name="_Toc103251541"/>
      <w:r w:rsidRPr="00333BA1">
        <w:t xml:space="preserve">Obklady ze speciálních fasádních desek, </w:t>
      </w:r>
      <w:proofErr w:type="spellStart"/>
      <w:r w:rsidRPr="00333BA1">
        <w:t>vláknocementové</w:t>
      </w:r>
      <w:bookmarkEnd w:id="132"/>
      <w:proofErr w:type="spellEnd"/>
    </w:p>
    <w:p w:rsidR="00961650" w:rsidRPr="00333BA1" w:rsidRDefault="00647898" w:rsidP="00FC2B7F">
      <w:pPr>
        <w:rPr>
          <w:rFonts w:cs="Calibri"/>
        </w:rPr>
      </w:pPr>
      <w:r w:rsidRPr="00333BA1">
        <w:t>Netýká se.</w:t>
      </w:r>
    </w:p>
    <w:p w:rsidR="00961650" w:rsidRPr="00333BA1" w:rsidRDefault="00961650" w:rsidP="004A077F">
      <w:pPr>
        <w:pStyle w:val="Nadpis4"/>
      </w:pPr>
      <w:bookmarkStart w:id="133" w:name="_Toc103251542"/>
      <w:r w:rsidRPr="00333BA1">
        <w:t>Obklady skleněné a kovové zavěšené</w:t>
      </w:r>
      <w:bookmarkEnd w:id="133"/>
      <w:r w:rsidRPr="00333BA1">
        <w:t xml:space="preserve"> </w:t>
      </w:r>
    </w:p>
    <w:p w:rsidR="00961650" w:rsidRPr="00333BA1" w:rsidRDefault="00647898" w:rsidP="00FC2B7F">
      <w:pPr>
        <w:rPr>
          <w:rFonts w:cs="Calibri"/>
        </w:rPr>
      </w:pPr>
      <w:r w:rsidRPr="00333BA1">
        <w:t>Netýká se.</w:t>
      </w:r>
    </w:p>
    <w:p w:rsidR="00961650" w:rsidRPr="00333BA1" w:rsidRDefault="00961650" w:rsidP="004A077F">
      <w:pPr>
        <w:pStyle w:val="Nadpis4"/>
      </w:pPr>
      <w:bookmarkStart w:id="134" w:name="_Toc103251543"/>
      <w:r w:rsidRPr="00333BA1">
        <w:t>Lícové obklady a přizdívky</w:t>
      </w:r>
      <w:bookmarkEnd w:id="134"/>
    </w:p>
    <w:p w:rsidR="00961650" w:rsidRPr="00333BA1" w:rsidRDefault="00647898" w:rsidP="00FC2B7F">
      <w:pPr>
        <w:rPr>
          <w:rFonts w:cs="Calibri"/>
        </w:rPr>
      </w:pPr>
      <w:r w:rsidRPr="00333BA1">
        <w:t>Netýká se.</w:t>
      </w:r>
    </w:p>
    <w:p w:rsidR="00961650" w:rsidRPr="00333BA1" w:rsidRDefault="00961650" w:rsidP="004A077F">
      <w:pPr>
        <w:pStyle w:val="Nadpis4"/>
      </w:pPr>
      <w:bookmarkStart w:id="135" w:name="_Toc103251544"/>
      <w:r w:rsidRPr="00333BA1">
        <w:t>Obklady dřevěné</w:t>
      </w:r>
      <w:bookmarkEnd w:id="135"/>
    </w:p>
    <w:p w:rsidR="00961650" w:rsidRPr="00333BA1" w:rsidRDefault="00647898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4A077F">
      <w:pPr>
        <w:pStyle w:val="Nadpis2"/>
        <w:rPr>
          <w:noProof/>
          <w:lang w:eastAsia="cs-CZ"/>
        </w:rPr>
      </w:pPr>
      <w:bookmarkStart w:id="136" w:name="_Toc58336726"/>
      <w:bookmarkStart w:id="137" w:name="_Toc103251545"/>
      <w:r w:rsidRPr="00333BA1">
        <w:rPr>
          <w:noProof/>
          <w:lang w:eastAsia="cs-CZ"/>
        </w:rPr>
        <w:t>Obvodový plášť</w:t>
      </w:r>
      <w:bookmarkEnd w:id="136"/>
      <w:bookmarkEnd w:id="137"/>
      <w:r w:rsidRPr="00333BA1">
        <w:rPr>
          <w:noProof/>
          <w:lang w:eastAsia="cs-CZ"/>
        </w:rPr>
        <w:t xml:space="preserve"> </w:t>
      </w:r>
    </w:p>
    <w:p w:rsidR="00961650" w:rsidRPr="00333BA1" w:rsidRDefault="00961650" w:rsidP="00376D86">
      <w:pPr>
        <w:pStyle w:val="Nadpis4"/>
      </w:pPr>
      <w:bookmarkStart w:id="138" w:name="_Toc103251546"/>
      <w:r w:rsidRPr="00333BA1">
        <w:t>Lehký obvodový plášť zavěšený na vodorovné konstrukci</w:t>
      </w:r>
      <w:bookmarkEnd w:id="138"/>
    </w:p>
    <w:p w:rsidR="00961650" w:rsidRPr="00333BA1" w:rsidRDefault="00647898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376D86">
      <w:pPr>
        <w:pStyle w:val="Nadpis4"/>
      </w:pPr>
      <w:bookmarkStart w:id="139" w:name="_Toc103251547"/>
      <w:r w:rsidRPr="00333BA1">
        <w:t>Zasklené vnější stěny, vstupní stěny</w:t>
      </w:r>
      <w:bookmarkEnd w:id="139"/>
    </w:p>
    <w:p w:rsidR="00961650" w:rsidRPr="00333BA1" w:rsidRDefault="00647898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 xml:space="preserve">Dojde k úpravě </w:t>
      </w:r>
      <w:r w:rsidR="00376D86" w:rsidRPr="00333BA1">
        <w:rPr>
          <w:rFonts w:cs="Calibri"/>
          <w:lang w:eastAsia="cs-CZ"/>
        </w:rPr>
        <w:t>stávající proskle</w:t>
      </w:r>
      <w:r w:rsidRPr="00333BA1">
        <w:rPr>
          <w:rFonts w:cs="Calibri"/>
          <w:lang w:eastAsia="cs-CZ"/>
        </w:rPr>
        <w:t>né stěny směrem k přednádraží. Výměna zasklení a ošetření ocelových rámů.</w:t>
      </w:r>
    </w:p>
    <w:p w:rsidR="00961650" w:rsidRPr="00333BA1" w:rsidRDefault="00961650" w:rsidP="00647898">
      <w:pPr>
        <w:pStyle w:val="Nadpis2"/>
        <w:rPr>
          <w:noProof/>
          <w:lang w:eastAsia="cs-CZ"/>
        </w:rPr>
      </w:pPr>
      <w:bookmarkStart w:id="140" w:name="_Toc58336727"/>
      <w:bookmarkStart w:id="141" w:name="_Toc103251548"/>
      <w:r w:rsidRPr="00333BA1">
        <w:rPr>
          <w:noProof/>
          <w:lang w:eastAsia="cs-CZ"/>
        </w:rPr>
        <w:t>Podhledy montované</w:t>
      </w:r>
      <w:bookmarkEnd w:id="140"/>
      <w:bookmarkEnd w:id="141"/>
      <w:r w:rsidRPr="00333BA1">
        <w:rPr>
          <w:noProof/>
          <w:lang w:eastAsia="cs-CZ"/>
        </w:rPr>
        <w:t xml:space="preserve"> </w:t>
      </w:r>
    </w:p>
    <w:p w:rsidR="00961650" w:rsidRPr="00333BA1" w:rsidRDefault="00961650" w:rsidP="00647898">
      <w:pPr>
        <w:pStyle w:val="Nadpis4"/>
      </w:pPr>
      <w:bookmarkStart w:id="142" w:name="_Toc103251549"/>
      <w:r w:rsidRPr="00333BA1">
        <w:t>Podhledy zavěšené nebo lepené ke stropní konstrukci sádrokartonové, kovové, minerální, dřevěné</w:t>
      </w:r>
      <w:bookmarkEnd w:id="142"/>
      <w:r w:rsidRPr="00333BA1">
        <w:t xml:space="preserve"> </w:t>
      </w:r>
    </w:p>
    <w:p w:rsidR="00961650" w:rsidRPr="00333BA1" w:rsidRDefault="00647898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Bez podhledu.</w:t>
      </w:r>
    </w:p>
    <w:p w:rsidR="00961650" w:rsidRPr="00333BA1" w:rsidRDefault="00961650" w:rsidP="00647898">
      <w:pPr>
        <w:pStyle w:val="Nadpis2"/>
        <w:rPr>
          <w:noProof/>
          <w:lang w:eastAsia="cs-CZ"/>
        </w:rPr>
      </w:pPr>
      <w:bookmarkStart w:id="143" w:name="_Toc58336728"/>
      <w:bookmarkStart w:id="144" w:name="_Toc103251550"/>
      <w:r w:rsidRPr="00333BA1">
        <w:rPr>
          <w:noProof/>
          <w:lang w:eastAsia="cs-CZ"/>
        </w:rPr>
        <w:t>VÝPLNĚ OTVORŮ</w:t>
      </w:r>
      <w:bookmarkEnd w:id="143"/>
      <w:bookmarkEnd w:id="144"/>
    </w:p>
    <w:p w:rsidR="00961650" w:rsidRPr="00333BA1" w:rsidRDefault="00961650" w:rsidP="00376D86">
      <w:pPr>
        <w:pStyle w:val="Nadpis3"/>
        <w:rPr>
          <w:noProof/>
          <w:lang w:eastAsia="cs-CZ"/>
        </w:rPr>
      </w:pPr>
      <w:bookmarkStart w:id="145" w:name="_Toc58336729"/>
      <w:bookmarkStart w:id="146" w:name="_Toc103251551"/>
      <w:r w:rsidRPr="00333BA1">
        <w:rPr>
          <w:noProof/>
          <w:lang w:eastAsia="cs-CZ"/>
        </w:rPr>
        <w:t>Dveře vnitřní</w:t>
      </w:r>
      <w:bookmarkEnd w:id="145"/>
      <w:bookmarkEnd w:id="146"/>
      <w:r w:rsidRPr="00333BA1">
        <w:rPr>
          <w:noProof/>
          <w:lang w:eastAsia="cs-CZ"/>
        </w:rPr>
        <w:t xml:space="preserve"> </w:t>
      </w:r>
    </w:p>
    <w:p w:rsidR="00961650" w:rsidRPr="00333BA1" w:rsidRDefault="00961650" w:rsidP="00376D86">
      <w:pPr>
        <w:pStyle w:val="Nadpis4"/>
      </w:pPr>
      <w:bookmarkStart w:id="147" w:name="_Toc103251552"/>
      <w:r w:rsidRPr="00333BA1">
        <w:t>Dveře typové, zárubně, prahy, kování</w:t>
      </w:r>
      <w:bookmarkEnd w:id="147"/>
    </w:p>
    <w:p w:rsidR="00961650" w:rsidRPr="00333BA1" w:rsidRDefault="00376D86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376D86">
      <w:pPr>
        <w:pStyle w:val="Nadpis4"/>
      </w:pPr>
      <w:bookmarkStart w:id="148" w:name="_Toc103251553"/>
      <w:r w:rsidRPr="00333BA1">
        <w:t>Bezpečnostní dveře</w:t>
      </w:r>
      <w:bookmarkEnd w:id="148"/>
      <w:r w:rsidRPr="00333BA1">
        <w:t xml:space="preserve"> </w:t>
      </w:r>
    </w:p>
    <w:p w:rsidR="00961650" w:rsidRPr="00333BA1" w:rsidRDefault="00376D86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376D86">
      <w:pPr>
        <w:pStyle w:val="Nadpis4"/>
      </w:pPr>
      <w:bookmarkStart w:id="149" w:name="_Toc103251554"/>
      <w:r w:rsidRPr="00333BA1">
        <w:t>Protipožární dveře</w:t>
      </w:r>
      <w:bookmarkEnd w:id="149"/>
    </w:p>
    <w:p w:rsidR="00961650" w:rsidRPr="00333BA1" w:rsidRDefault="00376D86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376D86">
      <w:pPr>
        <w:pStyle w:val="Nadpis4"/>
      </w:pPr>
      <w:bookmarkStart w:id="150" w:name="_Toc103251555"/>
      <w:r w:rsidRPr="00333BA1">
        <w:t>Atypické výrobky, prosklené AL dveře</w:t>
      </w:r>
      <w:bookmarkEnd w:id="150"/>
    </w:p>
    <w:p w:rsidR="00961650" w:rsidRPr="00333BA1" w:rsidRDefault="00376D86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376D86">
      <w:pPr>
        <w:pStyle w:val="Nadpis3"/>
        <w:rPr>
          <w:noProof/>
          <w:lang w:eastAsia="cs-CZ"/>
        </w:rPr>
      </w:pPr>
      <w:bookmarkStart w:id="151" w:name="_Toc58336730"/>
      <w:bookmarkStart w:id="152" w:name="_Toc103251556"/>
      <w:r w:rsidRPr="00333BA1">
        <w:rPr>
          <w:noProof/>
          <w:lang w:eastAsia="cs-CZ"/>
        </w:rPr>
        <w:t>Dveře vnější</w:t>
      </w:r>
      <w:bookmarkEnd w:id="151"/>
      <w:bookmarkEnd w:id="152"/>
      <w:r w:rsidRPr="00333BA1">
        <w:rPr>
          <w:noProof/>
          <w:lang w:eastAsia="cs-CZ"/>
        </w:rPr>
        <w:t xml:space="preserve"> </w:t>
      </w:r>
    </w:p>
    <w:p w:rsidR="00961650" w:rsidRPr="00333BA1" w:rsidRDefault="00961650" w:rsidP="00376D86">
      <w:pPr>
        <w:pStyle w:val="Nadpis4"/>
      </w:pPr>
      <w:bookmarkStart w:id="153" w:name="_Toc103251557"/>
      <w:r w:rsidRPr="00333BA1">
        <w:t>Dveře vnější typové, zárubně, prahy, kování</w:t>
      </w:r>
      <w:bookmarkEnd w:id="153"/>
    </w:p>
    <w:p w:rsidR="00961650" w:rsidRPr="00333BA1" w:rsidRDefault="00376D86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FC2B7F">
      <w:pPr>
        <w:rPr>
          <w:u w:val="single"/>
          <w:lang w:eastAsia="cs-CZ"/>
        </w:rPr>
      </w:pPr>
      <w:r w:rsidRPr="00333BA1">
        <w:rPr>
          <w:u w:val="single"/>
          <w:lang w:eastAsia="cs-CZ"/>
        </w:rPr>
        <w:t xml:space="preserve">Bezpečnostní dveře </w:t>
      </w:r>
    </w:p>
    <w:p w:rsidR="00961650" w:rsidRPr="00333BA1" w:rsidRDefault="00376D86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376D86">
      <w:pPr>
        <w:pStyle w:val="Nadpis4"/>
      </w:pPr>
      <w:bookmarkStart w:id="154" w:name="_Toc103251558"/>
      <w:r w:rsidRPr="00333BA1">
        <w:t>Atypické výrobky, automatické dveře</w:t>
      </w:r>
      <w:bookmarkEnd w:id="154"/>
    </w:p>
    <w:p w:rsidR="00961650" w:rsidRPr="00333BA1" w:rsidRDefault="00376D86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376D86">
      <w:pPr>
        <w:pStyle w:val="Nadpis3"/>
        <w:rPr>
          <w:noProof/>
          <w:lang w:eastAsia="cs-CZ"/>
        </w:rPr>
      </w:pPr>
      <w:bookmarkStart w:id="155" w:name="_Toc58336731"/>
      <w:bookmarkStart w:id="156" w:name="_Toc103251559"/>
      <w:r w:rsidRPr="00333BA1">
        <w:rPr>
          <w:noProof/>
          <w:lang w:eastAsia="cs-CZ"/>
        </w:rPr>
        <w:t>Vrata</w:t>
      </w:r>
      <w:bookmarkEnd w:id="155"/>
      <w:bookmarkEnd w:id="156"/>
      <w:r w:rsidRPr="00333BA1">
        <w:rPr>
          <w:noProof/>
          <w:lang w:eastAsia="cs-CZ"/>
        </w:rPr>
        <w:t xml:space="preserve"> </w:t>
      </w:r>
    </w:p>
    <w:p w:rsidR="00961650" w:rsidRPr="00333BA1" w:rsidRDefault="00961650" w:rsidP="00376D86">
      <w:pPr>
        <w:pStyle w:val="Nadpis4"/>
      </w:pPr>
      <w:bookmarkStart w:id="157" w:name="_Toc103251560"/>
      <w:r w:rsidRPr="00333BA1">
        <w:t>Vrata na ruční otevírání, automatická vrata</w:t>
      </w:r>
      <w:bookmarkEnd w:id="157"/>
      <w:r w:rsidRPr="00333BA1">
        <w:t xml:space="preserve"> </w:t>
      </w:r>
    </w:p>
    <w:p w:rsidR="00961650" w:rsidRPr="00333BA1" w:rsidRDefault="00376D86" w:rsidP="00FC2B7F">
      <w:pPr>
        <w:rPr>
          <w:rFonts w:cs="Calibri"/>
        </w:rPr>
      </w:pPr>
      <w:r w:rsidRPr="00333BA1">
        <w:t>Netýká se.</w:t>
      </w:r>
    </w:p>
    <w:p w:rsidR="00961650" w:rsidRPr="00333BA1" w:rsidRDefault="00961650" w:rsidP="00376D86">
      <w:pPr>
        <w:pStyle w:val="Nadpis4"/>
      </w:pPr>
      <w:bookmarkStart w:id="158" w:name="_Toc103251561"/>
      <w:r w:rsidRPr="00333BA1">
        <w:t>Garážová vrata zateplená i nezateplená</w:t>
      </w:r>
      <w:bookmarkEnd w:id="158"/>
    </w:p>
    <w:p w:rsidR="00961650" w:rsidRPr="00333BA1" w:rsidRDefault="00376D86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376D86">
      <w:pPr>
        <w:pStyle w:val="Nadpis3"/>
        <w:rPr>
          <w:noProof/>
          <w:lang w:eastAsia="cs-CZ"/>
        </w:rPr>
      </w:pPr>
      <w:bookmarkStart w:id="159" w:name="_Toc58336732"/>
      <w:bookmarkStart w:id="160" w:name="_Toc103251562"/>
      <w:r w:rsidRPr="00333BA1">
        <w:rPr>
          <w:noProof/>
          <w:lang w:eastAsia="cs-CZ"/>
        </w:rPr>
        <w:t>Okna, balkónové dveře</w:t>
      </w:r>
      <w:bookmarkEnd w:id="159"/>
      <w:bookmarkEnd w:id="160"/>
    </w:p>
    <w:p w:rsidR="00961650" w:rsidRPr="00333BA1" w:rsidRDefault="00961650" w:rsidP="00376D86">
      <w:pPr>
        <w:pStyle w:val="Nadpis4"/>
      </w:pPr>
      <w:bookmarkStart w:id="161" w:name="_Toc103251563"/>
      <w:r w:rsidRPr="00333BA1">
        <w:t>Okna typová, vnější a vnitřní parapety</w:t>
      </w:r>
      <w:bookmarkEnd w:id="161"/>
      <w:r w:rsidRPr="00333BA1">
        <w:t xml:space="preserve"> </w:t>
      </w:r>
    </w:p>
    <w:p w:rsidR="00961650" w:rsidRPr="00333BA1" w:rsidRDefault="00376D86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376D86">
      <w:pPr>
        <w:pStyle w:val="Nadpis4"/>
      </w:pPr>
      <w:bookmarkStart w:id="162" w:name="_Toc103251564"/>
      <w:r w:rsidRPr="00333BA1">
        <w:t>Balkónové dveře a sestavy</w:t>
      </w:r>
      <w:bookmarkEnd w:id="162"/>
    </w:p>
    <w:p w:rsidR="00961650" w:rsidRPr="00333BA1" w:rsidRDefault="00376D86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376D86">
      <w:pPr>
        <w:pStyle w:val="Nadpis4"/>
      </w:pPr>
      <w:bookmarkStart w:id="163" w:name="_Toc103251565"/>
      <w:r w:rsidRPr="00333BA1">
        <w:t>Výkladce</w:t>
      </w:r>
      <w:bookmarkEnd w:id="163"/>
    </w:p>
    <w:p w:rsidR="00961650" w:rsidRPr="00333BA1" w:rsidRDefault="00376D86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376D86">
      <w:pPr>
        <w:pStyle w:val="Nadpis2"/>
        <w:rPr>
          <w:noProof/>
          <w:lang w:eastAsia="cs-CZ"/>
        </w:rPr>
      </w:pPr>
      <w:bookmarkStart w:id="164" w:name="_Toc58336733"/>
      <w:bookmarkStart w:id="165" w:name="_Toc103251566"/>
      <w:r w:rsidRPr="00333BA1">
        <w:rPr>
          <w:noProof/>
          <w:lang w:eastAsia="cs-CZ"/>
        </w:rPr>
        <w:t>Zámečnické prvky, mříže</w:t>
      </w:r>
      <w:bookmarkEnd w:id="164"/>
      <w:bookmarkEnd w:id="165"/>
    </w:p>
    <w:p w:rsidR="00961650" w:rsidRPr="00333BA1" w:rsidRDefault="00961650" w:rsidP="00376D86">
      <w:pPr>
        <w:pStyle w:val="Nadpis4"/>
      </w:pPr>
      <w:bookmarkStart w:id="166" w:name="_Toc103251567"/>
      <w:r w:rsidRPr="00333BA1">
        <w:t>Mříže</w:t>
      </w:r>
      <w:bookmarkEnd w:id="166"/>
      <w:r w:rsidRPr="00333BA1">
        <w:t xml:space="preserve"> </w:t>
      </w:r>
    </w:p>
    <w:p w:rsidR="00961650" w:rsidRPr="00333BA1" w:rsidRDefault="00376D86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376D86">
      <w:pPr>
        <w:pStyle w:val="Nadpis4"/>
      </w:pPr>
      <w:bookmarkStart w:id="167" w:name="_Toc103251568"/>
      <w:r w:rsidRPr="00333BA1">
        <w:t>Požární žebříky, ostatní zámečnické konstrukce</w:t>
      </w:r>
      <w:bookmarkEnd w:id="167"/>
    </w:p>
    <w:p w:rsidR="00961650" w:rsidRPr="00333BA1" w:rsidRDefault="00A858FC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 xml:space="preserve">Zámečnické konstrukce pro uchycení cedulí OS budou řešeny v rámci tohoto SO. V ideálním případě </w:t>
      </w:r>
      <w:proofErr w:type="gramStart"/>
      <w:r w:rsidRPr="00333BA1">
        <w:rPr>
          <w:rFonts w:cs="Calibri"/>
          <w:lang w:eastAsia="cs-CZ"/>
        </w:rPr>
        <w:t>dojde k zachován</w:t>
      </w:r>
      <w:proofErr w:type="gramEnd"/>
      <w:r w:rsidRPr="00333BA1">
        <w:rPr>
          <w:rFonts w:cs="Calibri"/>
          <w:lang w:eastAsia="cs-CZ"/>
        </w:rPr>
        <w:t xml:space="preserve"> stávajícího řešení.</w:t>
      </w:r>
    </w:p>
    <w:p w:rsidR="00961650" w:rsidRPr="00333BA1" w:rsidRDefault="00961650" w:rsidP="00376D86">
      <w:pPr>
        <w:pStyle w:val="Nadpis2"/>
        <w:rPr>
          <w:noProof/>
        </w:rPr>
      </w:pPr>
      <w:bookmarkStart w:id="168" w:name="_Toc58336734"/>
      <w:bookmarkStart w:id="169" w:name="_Toc103251569"/>
      <w:r w:rsidRPr="00333BA1">
        <w:rPr>
          <w:noProof/>
        </w:rPr>
        <w:t>Okenice, rolety</w:t>
      </w:r>
      <w:bookmarkEnd w:id="168"/>
      <w:bookmarkEnd w:id="169"/>
    </w:p>
    <w:p w:rsidR="00961650" w:rsidRPr="00333BA1" w:rsidRDefault="00961650" w:rsidP="00376D86">
      <w:pPr>
        <w:pStyle w:val="Nadpis4"/>
      </w:pPr>
      <w:bookmarkStart w:id="170" w:name="_Toc103251570"/>
      <w:r w:rsidRPr="00333BA1">
        <w:t>Okenice, rolety, okenní žaluzie</w:t>
      </w:r>
      <w:bookmarkEnd w:id="170"/>
      <w:r w:rsidRPr="00333BA1">
        <w:t xml:space="preserve"> </w:t>
      </w:r>
    </w:p>
    <w:p w:rsidR="00961650" w:rsidRPr="00333BA1" w:rsidRDefault="00A858FC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376D86">
      <w:pPr>
        <w:pStyle w:val="Nadpis4"/>
      </w:pPr>
      <w:bookmarkStart w:id="171" w:name="_Toc103251571"/>
      <w:r w:rsidRPr="00333BA1">
        <w:t>Markýzy, slunolamy</w:t>
      </w:r>
      <w:bookmarkEnd w:id="171"/>
    </w:p>
    <w:p w:rsidR="00961650" w:rsidRPr="00333BA1" w:rsidRDefault="00A858FC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376D86">
      <w:pPr>
        <w:pStyle w:val="Nadpis2"/>
        <w:rPr>
          <w:noProof/>
          <w:lang w:eastAsia="cs-CZ"/>
        </w:rPr>
      </w:pPr>
      <w:bookmarkStart w:id="172" w:name="_Toc58336735"/>
      <w:bookmarkStart w:id="173" w:name="_Toc103251572"/>
      <w:r w:rsidRPr="00333BA1">
        <w:rPr>
          <w:noProof/>
          <w:lang w:eastAsia="cs-CZ"/>
        </w:rPr>
        <w:t>PODLAHY</w:t>
      </w:r>
      <w:bookmarkEnd w:id="172"/>
      <w:bookmarkEnd w:id="173"/>
    </w:p>
    <w:p w:rsidR="00961650" w:rsidRPr="00333BA1" w:rsidRDefault="00961650" w:rsidP="00A858FC">
      <w:pPr>
        <w:pStyle w:val="Nadpis4"/>
      </w:pPr>
      <w:bookmarkStart w:id="174" w:name="_Toc103251573"/>
      <w:r w:rsidRPr="00333BA1">
        <w:t>Nášlapné a podkladní vrstvy</w:t>
      </w:r>
      <w:bookmarkEnd w:id="174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4"/>
      </w:pPr>
      <w:bookmarkStart w:id="175" w:name="_Toc103251574"/>
      <w:r w:rsidRPr="00333BA1">
        <w:t>Izolace podlahy (hydro, zvukové, tepelné)</w:t>
      </w:r>
      <w:bookmarkEnd w:id="175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2"/>
        <w:rPr>
          <w:noProof/>
          <w:lang w:eastAsia="cs-CZ"/>
        </w:rPr>
      </w:pPr>
      <w:bookmarkStart w:id="176" w:name="_Toc58336736"/>
      <w:bookmarkStart w:id="177" w:name="_Toc103251575"/>
      <w:r w:rsidRPr="00333BA1">
        <w:rPr>
          <w:noProof/>
          <w:lang w:eastAsia="cs-CZ"/>
        </w:rPr>
        <w:t>INSTALACE</w:t>
      </w:r>
      <w:bookmarkEnd w:id="176"/>
      <w:bookmarkEnd w:id="177"/>
    </w:p>
    <w:p w:rsidR="00961650" w:rsidRPr="00333BA1" w:rsidRDefault="00961650" w:rsidP="00A858FC">
      <w:pPr>
        <w:pStyle w:val="Nadpis3"/>
        <w:rPr>
          <w:noProof/>
          <w:lang w:eastAsia="cs-CZ"/>
        </w:rPr>
      </w:pPr>
      <w:bookmarkStart w:id="178" w:name="_Toc58336737"/>
      <w:bookmarkStart w:id="179" w:name="_Toc103251576"/>
      <w:r w:rsidRPr="00333BA1">
        <w:rPr>
          <w:noProof/>
          <w:lang w:eastAsia="cs-CZ"/>
        </w:rPr>
        <w:t>Vodovod</w:t>
      </w:r>
      <w:bookmarkEnd w:id="178"/>
      <w:bookmarkEnd w:id="179"/>
    </w:p>
    <w:p w:rsidR="00961650" w:rsidRPr="00333BA1" w:rsidRDefault="00961650" w:rsidP="00A858FC">
      <w:pPr>
        <w:pStyle w:val="Nadpis4"/>
      </w:pPr>
      <w:bookmarkStart w:id="180" w:name="_Toc103251577"/>
      <w:r w:rsidRPr="00333BA1">
        <w:t>Rozvody, tepelná izolace rozvodů</w:t>
      </w:r>
      <w:bookmarkEnd w:id="180"/>
      <w:r w:rsidRPr="00333BA1">
        <w:t xml:space="preserve"> </w:t>
      </w:r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4"/>
      </w:pPr>
      <w:bookmarkStart w:id="181" w:name="_Toc103251578"/>
      <w:r w:rsidRPr="00333BA1">
        <w:t>Čerpadla</w:t>
      </w:r>
      <w:bookmarkEnd w:id="181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3"/>
        <w:rPr>
          <w:noProof/>
          <w:lang w:eastAsia="cs-CZ"/>
        </w:rPr>
      </w:pPr>
      <w:bookmarkStart w:id="182" w:name="_Toc58336738"/>
      <w:bookmarkStart w:id="183" w:name="_Toc103251579"/>
      <w:r w:rsidRPr="00333BA1">
        <w:rPr>
          <w:noProof/>
          <w:lang w:eastAsia="cs-CZ"/>
        </w:rPr>
        <w:t>Kanalizace vnitřní</w:t>
      </w:r>
      <w:bookmarkEnd w:id="182"/>
      <w:bookmarkEnd w:id="183"/>
    </w:p>
    <w:p w:rsidR="00961650" w:rsidRPr="00333BA1" w:rsidRDefault="00961650" w:rsidP="00A858FC">
      <w:pPr>
        <w:pStyle w:val="Nadpis4"/>
      </w:pPr>
      <w:bookmarkStart w:id="184" w:name="_Toc103251580"/>
      <w:r w:rsidRPr="00333BA1">
        <w:t xml:space="preserve">Odpady ze všech </w:t>
      </w:r>
      <w:proofErr w:type="spellStart"/>
      <w:r w:rsidRPr="00333BA1">
        <w:t>hyg</w:t>
      </w:r>
      <w:proofErr w:type="spellEnd"/>
      <w:r w:rsidRPr="00333BA1">
        <w:t>. zařízení, koupelen, kuchyní, vpustí</w:t>
      </w:r>
      <w:bookmarkEnd w:id="184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4"/>
      </w:pPr>
      <w:bookmarkStart w:id="185" w:name="_Toc103251581"/>
      <w:r w:rsidRPr="00333BA1">
        <w:t>Odvětrání potrubí, ventilační průduchy</w:t>
      </w:r>
      <w:bookmarkEnd w:id="185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3"/>
        <w:rPr>
          <w:noProof/>
          <w:lang w:eastAsia="cs-CZ"/>
        </w:rPr>
      </w:pPr>
      <w:bookmarkStart w:id="186" w:name="_Toc58336739"/>
      <w:bookmarkStart w:id="187" w:name="_Toc103251582"/>
      <w:r w:rsidRPr="00333BA1">
        <w:rPr>
          <w:noProof/>
          <w:lang w:eastAsia="cs-CZ"/>
        </w:rPr>
        <w:t>Zařizovací předměty</w:t>
      </w:r>
      <w:bookmarkEnd w:id="186"/>
      <w:bookmarkEnd w:id="187"/>
    </w:p>
    <w:p w:rsidR="00961650" w:rsidRPr="00333BA1" w:rsidRDefault="00961650" w:rsidP="00A858FC">
      <w:pPr>
        <w:pStyle w:val="Nadpis4"/>
      </w:pPr>
      <w:bookmarkStart w:id="188" w:name="_Toc103251583"/>
      <w:r w:rsidRPr="00333BA1">
        <w:t>Umyvadla, dřezy, výlevky, baterie</w:t>
      </w:r>
      <w:bookmarkEnd w:id="188"/>
      <w:r w:rsidRPr="00333BA1">
        <w:t xml:space="preserve"> </w:t>
      </w:r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4"/>
      </w:pPr>
      <w:bookmarkStart w:id="189" w:name="_Toc103251584"/>
      <w:r w:rsidRPr="00333BA1">
        <w:t>Vany, sprchy</w:t>
      </w:r>
      <w:bookmarkEnd w:id="189"/>
      <w:r w:rsidRPr="00333BA1">
        <w:t xml:space="preserve"> </w:t>
      </w:r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4"/>
      </w:pPr>
      <w:bookmarkStart w:id="190" w:name="_Toc103251585"/>
      <w:r w:rsidRPr="00333BA1">
        <w:t>WC, pisoár, splachovací nádrže, senzory</w:t>
      </w:r>
      <w:bookmarkEnd w:id="190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3"/>
        <w:rPr>
          <w:noProof/>
          <w:lang w:eastAsia="cs-CZ"/>
        </w:rPr>
      </w:pPr>
      <w:bookmarkStart w:id="191" w:name="_Toc58336740"/>
      <w:bookmarkStart w:id="192" w:name="_Toc103251586"/>
      <w:r w:rsidRPr="00333BA1">
        <w:rPr>
          <w:noProof/>
          <w:lang w:eastAsia="cs-CZ"/>
        </w:rPr>
        <w:t>Rozvody ÚT</w:t>
      </w:r>
      <w:bookmarkEnd w:id="191"/>
      <w:bookmarkEnd w:id="192"/>
    </w:p>
    <w:p w:rsidR="00961650" w:rsidRPr="00333BA1" w:rsidRDefault="00961650" w:rsidP="00A858FC">
      <w:pPr>
        <w:pStyle w:val="Nadpis4"/>
      </w:pPr>
      <w:bookmarkStart w:id="193" w:name="_Toc103251587"/>
      <w:r w:rsidRPr="00333BA1">
        <w:t>Otopná tělesa, rozvody</w:t>
      </w:r>
      <w:bookmarkEnd w:id="193"/>
      <w:r w:rsidRPr="00333BA1">
        <w:t xml:space="preserve"> </w:t>
      </w:r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4"/>
      </w:pPr>
      <w:bookmarkStart w:id="194" w:name="_Toc103251588"/>
      <w:r w:rsidRPr="00333BA1">
        <w:t>Podlahové topení, specielní otopná tělesa</w:t>
      </w:r>
      <w:bookmarkEnd w:id="194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3"/>
        <w:rPr>
          <w:noProof/>
          <w:lang w:eastAsia="cs-CZ"/>
        </w:rPr>
      </w:pPr>
      <w:bookmarkStart w:id="195" w:name="_Toc58336741"/>
      <w:bookmarkStart w:id="196" w:name="_Toc103251589"/>
      <w:r w:rsidRPr="00333BA1">
        <w:rPr>
          <w:noProof/>
          <w:lang w:eastAsia="cs-CZ"/>
        </w:rPr>
        <w:t>Zdroj tepla, ohřev TUV, regulace</w:t>
      </w:r>
      <w:bookmarkEnd w:id="195"/>
      <w:bookmarkEnd w:id="196"/>
    </w:p>
    <w:p w:rsidR="00961650" w:rsidRPr="00333BA1" w:rsidRDefault="00961650" w:rsidP="00A858FC">
      <w:pPr>
        <w:pStyle w:val="Nadpis4"/>
      </w:pPr>
      <w:bookmarkStart w:id="197" w:name="_Toc103251590"/>
      <w:r w:rsidRPr="00333BA1">
        <w:t>Primární zdroj tepla, ohřev TUV, průtokové ohřívače, regulace</w:t>
      </w:r>
      <w:bookmarkEnd w:id="197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4"/>
      </w:pPr>
      <w:bookmarkStart w:id="198" w:name="_Toc103251591"/>
      <w:r w:rsidRPr="00333BA1">
        <w:t>Alternativní zdroje (tepelná čerpadla, solární panely, krby, kachlová kamna).</w:t>
      </w:r>
      <w:bookmarkEnd w:id="198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3"/>
        <w:rPr>
          <w:noProof/>
          <w:lang w:eastAsia="cs-CZ"/>
        </w:rPr>
      </w:pPr>
      <w:bookmarkStart w:id="199" w:name="_Toc58336742"/>
      <w:bookmarkStart w:id="200" w:name="_Toc103251592"/>
      <w:r w:rsidRPr="00333BA1">
        <w:rPr>
          <w:noProof/>
          <w:lang w:eastAsia="cs-CZ"/>
        </w:rPr>
        <w:t>Klimatizace, vzduchotechnika</w:t>
      </w:r>
      <w:bookmarkEnd w:id="199"/>
      <w:bookmarkEnd w:id="200"/>
      <w:r w:rsidRPr="00333BA1">
        <w:rPr>
          <w:noProof/>
          <w:lang w:eastAsia="cs-CZ"/>
        </w:rPr>
        <w:t xml:space="preserve"> </w:t>
      </w:r>
    </w:p>
    <w:p w:rsidR="00961650" w:rsidRPr="00333BA1" w:rsidRDefault="00961650" w:rsidP="00A858FC">
      <w:pPr>
        <w:pStyle w:val="Nadpis4"/>
      </w:pPr>
      <w:bookmarkStart w:id="201" w:name="_Toc103251593"/>
      <w:r w:rsidRPr="00333BA1">
        <w:t>Rozvody nuceného odvětrání: potrubí, ventilátory,</w:t>
      </w:r>
      <w:bookmarkEnd w:id="201"/>
      <w:r w:rsidRPr="00333BA1">
        <w:t xml:space="preserve"> </w:t>
      </w:r>
    </w:p>
    <w:p w:rsidR="00A858FC" w:rsidRPr="00333BA1" w:rsidRDefault="000E5CDA" w:rsidP="00A858FC">
      <w:pPr>
        <w:rPr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4"/>
      </w:pPr>
      <w:bookmarkStart w:id="202" w:name="_Toc103251594"/>
      <w:r w:rsidRPr="00333BA1">
        <w:t>Požadavky na koncové prvky, přiznané rozvody, ventilační mřížky</w:t>
      </w:r>
      <w:bookmarkEnd w:id="202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4"/>
      </w:pPr>
      <w:bookmarkStart w:id="203" w:name="_Toc103251595"/>
      <w:r w:rsidRPr="00333BA1">
        <w:t>Rozvody chladu, klimatizační jednotky, rekuperace, odvod kondenzátu</w:t>
      </w:r>
      <w:bookmarkEnd w:id="203"/>
    </w:p>
    <w:p w:rsidR="00A858FC" w:rsidRPr="00333BA1" w:rsidRDefault="000E5CDA" w:rsidP="00FC2B7F">
      <w:pPr>
        <w:rPr>
          <w:u w:val="single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4"/>
      </w:pPr>
      <w:bookmarkStart w:id="204" w:name="_Toc103251596"/>
      <w:r w:rsidRPr="00333BA1">
        <w:t>Požadavky na koncové prvky, přiznané rozvody</w:t>
      </w:r>
      <w:bookmarkEnd w:id="204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3"/>
        <w:rPr>
          <w:noProof/>
          <w:lang w:eastAsia="cs-CZ"/>
        </w:rPr>
      </w:pPr>
      <w:bookmarkStart w:id="205" w:name="_Toc58336743"/>
      <w:bookmarkStart w:id="206" w:name="_Toc103251597"/>
      <w:r w:rsidRPr="00333BA1">
        <w:rPr>
          <w:noProof/>
          <w:lang w:eastAsia="cs-CZ"/>
        </w:rPr>
        <w:t>Instalace plynu</w:t>
      </w:r>
      <w:bookmarkEnd w:id="205"/>
      <w:bookmarkEnd w:id="206"/>
    </w:p>
    <w:p w:rsidR="00961650" w:rsidRPr="00333BA1" w:rsidRDefault="00961650" w:rsidP="00A858FC">
      <w:pPr>
        <w:pStyle w:val="Nadpis4"/>
      </w:pPr>
      <w:bookmarkStart w:id="207" w:name="_Toc103251598"/>
      <w:r w:rsidRPr="00333BA1">
        <w:t>Rozvody plynu, HUP</w:t>
      </w:r>
      <w:bookmarkEnd w:id="207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3"/>
        <w:rPr>
          <w:noProof/>
          <w:lang w:eastAsia="cs-CZ"/>
        </w:rPr>
      </w:pPr>
      <w:bookmarkStart w:id="208" w:name="_Toc58336744"/>
      <w:bookmarkStart w:id="209" w:name="_Toc103251599"/>
      <w:r w:rsidRPr="00333BA1">
        <w:rPr>
          <w:noProof/>
          <w:lang w:eastAsia="cs-CZ"/>
        </w:rPr>
        <w:t>Elektroinstalace</w:t>
      </w:r>
      <w:bookmarkEnd w:id="208"/>
      <w:bookmarkEnd w:id="209"/>
    </w:p>
    <w:p w:rsidR="00961650" w:rsidRPr="00333BA1" w:rsidRDefault="00961650" w:rsidP="00A858FC">
      <w:pPr>
        <w:pStyle w:val="Nadpis4"/>
      </w:pPr>
      <w:bookmarkStart w:id="210" w:name="_Toc103251600"/>
      <w:r w:rsidRPr="00333BA1">
        <w:t>Rozvody, rozvaděče</w:t>
      </w:r>
      <w:bookmarkEnd w:id="210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Viz samostatná část SLN.</w:t>
      </w:r>
    </w:p>
    <w:p w:rsidR="00961650" w:rsidRPr="00333BA1" w:rsidRDefault="00961650" w:rsidP="00A858FC">
      <w:pPr>
        <w:pStyle w:val="Nadpis4"/>
      </w:pPr>
      <w:bookmarkStart w:id="211" w:name="_Toc103251601"/>
      <w:r w:rsidRPr="00333BA1">
        <w:t>Požadavky na osvětlovací tělesa, přiznané rozvody</w:t>
      </w:r>
      <w:bookmarkEnd w:id="211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Viz samostatná část SLN.</w:t>
      </w:r>
    </w:p>
    <w:p w:rsidR="00961650" w:rsidRPr="00333BA1" w:rsidRDefault="00961650" w:rsidP="00A858FC">
      <w:pPr>
        <w:pStyle w:val="Nadpis3"/>
        <w:rPr>
          <w:noProof/>
          <w:lang w:eastAsia="cs-CZ"/>
        </w:rPr>
      </w:pPr>
      <w:bookmarkStart w:id="212" w:name="_Toc58336745"/>
      <w:bookmarkStart w:id="213" w:name="_Toc103251602"/>
      <w:r w:rsidRPr="00333BA1">
        <w:rPr>
          <w:noProof/>
          <w:lang w:eastAsia="cs-CZ"/>
        </w:rPr>
        <w:t>Hromosvod</w:t>
      </w:r>
      <w:bookmarkEnd w:id="212"/>
      <w:bookmarkEnd w:id="213"/>
      <w:r w:rsidRPr="00333BA1">
        <w:rPr>
          <w:noProof/>
          <w:lang w:eastAsia="cs-CZ"/>
        </w:rPr>
        <w:t xml:space="preserve"> </w:t>
      </w:r>
    </w:p>
    <w:p w:rsidR="00961650" w:rsidRPr="00333BA1" w:rsidRDefault="00961650" w:rsidP="00A858FC">
      <w:pPr>
        <w:pStyle w:val="Nadpis4"/>
      </w:pPr>
      <w:bookmarkStart w:id="214" w:name="_Toc103251603"/>
      <w:r w:rsidRPr="00333BA1">
        <w:t>Jímač, svod</w:t>
      </w:r>
      <w:bookmarkEnd w:id="214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Viz samostatná část SLN.</w:t>
      </w:r>
    </w:p>
    <w:p w:rsidR="00961650" w:rsidRPr="00333BA1" w:rsidRDefault="00961650" w:rsidP="00A858FC">
      <w:pPr>
        <w:pStyle w:val="Nadpis4"/>
      </w:pPr>
      <w:bookmarkStart w:id="215" w:name="_Toc103251604"/>
      <w:r w:rsidRPr="00333BA1">
        <w:t>Uzemnění</w:t>
      </w:r>
      <w:bookmarkEnd w:id="215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Viz samostatná část SLN.</w:t>
      </w:r>
    </w:p>
    <w:p w:rsidR="00961650" w:rsidRPr="00333BA1" w:rsidRDefault="00961650" w:rsidP="00A858FC">
      <w:pPr>
        <w:pStyle w:val="Nadpis3"/>
        <w:rPr>
          <w:noProof/>
          <w:lang w:eastAsia="cs-CZ"/>
        </w:rPr>
      </w:pPr>
      <w:bookmarkStart w:id="216" w:name="_Toc58336746"/>
      <w:bookmarkStart w:id="217" w:name="_Toc103251605"/>
      <w:r w:rsidRPr="00333BA1">
        <w:rPr>
          <w:noProof/>
          <w:lang w:eastAsia="cs-CZ"/>
        </w:rPr>
        <w:t>Slaboproudé rozvody</w:t>
      </w:r>
      <w:bookmarkEnd w:id="216"/>
      <w:bookmarkEnd w:id="217"/>
    </w:p>
    <w:p w:rsidR="00961650" w:rsidRPr="00333BA1" w:rsidRDefault="00961650" w:rsidP="00A858FC">
      <w:pPr>
        <w:pStyle w:val="Nadpis4"/>
      </w:pPr>
      <w:bookmarkStart w:id="218" w:name="_Toc103251606"/>
      <w:r w:rsidRPr="00333BA1">
        <w:t>Strukturovaná kabeláž, datové a počítačové sítě</w:t>
      </w:r>
      <w:bookmarkEnd w:id="218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4"/>
      </w:pPr>
      <w:bookmarkStart w:id="219" w:name="_Toc103251607"/>
      <w:r w:rsidRPr="00333BA1">
        <w:t>Telefonní rozvody, STA, kabelová televize</w:t>
      </w:r>
      <w:bookmarkEnd w:id="219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2"/>
        <w:rPr>
          <w:noProof/>
          <w:lang w:eastAsia="cs-CZ"/>
        </w:rPr>
      </w:pPr>
      <w:bookmarkStart w:id="220" w:name="_Toc58336747"/>
      <w:bookmarkStart w:id="221" w:name="_Toc103251608"/>
      <w:r w:rsidRPr="00333BA1">
        <w:rPr>
          <w:noProof/>
          <w:lang w:eastAsia="cs-CZ"/>
        </w:rPr>
        <w:t>Požární zabezpečení, stabilní hasicí zařízení</w:t>
      </w:r>
      <w:bookmarkEnd w:id="220"/>
      <w:bookmarkEnd w:id="221"/>
      <w:r w:rsidRPr="00333BA1">
        <w:rPr>
          <w:noProof/>
          <w:lang w:eastAsia="cs-CZ"/>
        </w:rPr>
        <w:t xml:space="preserve"> </w:t>
      </w:r>
    </w:p>
    <w:p w:rsidR="00961650" w:rsidRPr="00333BA1" w:rsidRDefault="00961650" w:rsidP="00A858FC">
      <w:pPr>
        <w:pStyle w:val="Nadpis3"/>
        <w:rPr>
          <w:lang w:eastAsia="cs-CZ"/>
        </w:rPr>
      </w:pPr>
      <w:bookmarkStart w:id="222" w:name="_Toc103251609"/>
      <w:r w:rsidRPr="00333BA1">
        <w:rPr>
          <w:lang w:eastAsia="cs-CZ"/>
        </w:rPr>
        <w:t>EPS</w:t>
      </w:r>
      <w:bookmarkEnd w:id="222"/>
      <w:r w:rsidRPr="00333BA1">
        <w:rPr>
          <w:lang w:eastAsia="cs-CZ"/>
        </w:rPr>
        <w:t xml:space="preserve"> </w:t>
      </w:r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3"/>
        <w:rPr>
          <w:lang w:eastAsia="cs-CZ"/>
        </w:rPr>
      </w:pPr>
      <w:bookmarkStart w:id="223" w:name="_Toc103251610"/>
      <w:r w:rsidRPr="00333BA1">
        <w:rPr>
          <w:lang w:eastAsia="cs-CZ"/>
        </w:rPr>
        <w:t>SHZ</w:t>
      </w:r>
      <w:bookmarkEnd w:id="223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2"/>
        <w:rPr>
          <w:noProof/>
          <w:lang w:eastAsia="cs-CZ"/>
        </w:rPr>
      </w:pPr>
      <w:bookmarkStart w:id="224" w:name="_Toc58336748"/>
      <w:bookmarkStart w:id="225" w:name="_Toc103251611"/>
      <w:r w:rsidRPr="00333BA1">
        <w:rPr>
          <w:noProof/>
          <w:lang w:eastAsia="cs-CZ"/>
        </w:rPr>
        <w:t>Zabezpečovací zařízení</w:t>
      </w:r>
      <w:bookmarkEnd w:id="224"/>
      <w:bookmarkEnd w:id="225"/>
      <w:r w:rsidRPr="00333BA1">
        <w:rPr>
          <w:noProof/>
          <w:lang w:eastAsia="cs-CZ"/>
        </w:rPr>
        <w:t xml:space="preserve"> </w:t>
      </w:r>
    </w:p>
    <w:p w:rsidR="00961650" w:rsidRPr="00333BA1" w:rsidRDefault="00961650" w:rsidP="00A858FC">
      <w:pPr>
        <w:pStyle w:val="Nadpis4"/>
      </w:pPr>
      <w:bookmarkStart w:id="226" w:name="_Toc103251612"/>
      <w:r w:rsidRPr="00333BA1">
        <w:t>Vstupní systém, rozvody, čidla</w:t>
      </w:r>
      <w:bookmarkEnd w:id="226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2"/>
        <w:rPr>
          <w:noProof/>
          <w:lang w:eastAsia="cs-CZ"/>
        </w:rPr>
      </w:pPr>
      <w:bookmarkStart w:id="227" w:name="_Toc58336749"/>
      <w:bookmarkStart w:id="228" w:name="_Toc103251613"/>
      <w:r w:rsidRPr="00333BA1">
        <w:rPr>
          <w:noProof/>
          <w:lang w:eastAsia="cs-CZ"/>
        </w:rPr>
        <w:t>Inteligentní řídící systémy</w:t>
      </w:r>
      <w:bookmarkEnd w:id="227"/>
      <w:bookmarkEnd w:id="228"/>
    </w:p>
    <w:p w:rsidR="00961650" w:rsidRPr="00333BA1" w:rsidRDefault="00961650" w:rsidP="00A858FC">
      <w:pPr>
        <w:pStyle w:val="Nadpis4"/>
      </w:pPr>
      <w:bookmarkStart w:id="229" w:name="_Toc103251614"/>
      <w:r w:rsidRPr="00333BA1">
        <w:t>Systém řízení, rozvody, snímače, čidla</w:t>
      </w:r>
      <w:bookmarkEnd w:id="229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2"/>
        <w:rPr>
          <w:noProof/>
          <w:lang w:eastAsia="cs-CZ"/>
        </w:rPr>
      </w:pPr>
      <w:bookmarkStart w:id="230" w:name="_Toc58336750"/>
      <w:bookmarkStart w:id="231" w:name="_Toc103251615"/>
      <w:r w:rsidRPr="00333BA1">
        <w:rPr>
          <w:noProof/>
          <w:lang w:eastAsia="cs-CZ"/>
        </w:rPr>
        <w:t>Výtahy, plošiny</w:t>
      </w:r>
      <w:bookmarkEnd w:id="230"/>
      <w:bookmarkEnd w:id="231"/>
    </w:p>
    <w:p w:rsidR="00961650" w:rsidRPr="00333BA1" w:rsidRDefault="00961650" w:rsidP="00A858FC">
      <w:pPr>
        <w:pStyle w:val="Nadpis4"/>
      </w:pPr>
      <w:bookmarkStart w:id="232" w:name="_Toc103251616"/>
      <w:r w:rsidRPr="00333BA1">
        <w:t>Osobní výtahy, nákladní zdviže, trakční, hydraulické, zdvihací plošiny</w:t>
      </w:r>
      <w:bookmarkEnd w:id="232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4"/>
      </w:pPr>
      <w:bookmarkStart w:id="233" w:name="_Toc103251617"/>
      <w:r w:rsidRPr="00333BA1">
        <w:t>Výtahové šachty, prostorová omezení na dojezd a přejezd</w:t>
      </w:r>
      <w:bookmarkEnd w:id="233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4"/>
      </w:pPr>
      <w:bookmarkStart w:id="234" w:name="_Toc103251618"/>
      <w:r w:rsidRPr="00333BA1">
        <w:t xml:space="preserve">Strojovny, </w:t>
      </w:r>
      <w:proofErr w:type="spellStart"/>
      <w:r w:rsidRPr="00333BA1">
        <w:t>řidicí</w:t>
      </w:r>
      <w:proofErr w:type="spellEnd"/>
      <w:r w:rsidRPr="00333BA1">
        <w:t xml:space="preserve"> systémy, vybavení výtahových kabin</w:t>
      </w:r>
      <w:bookmarkEnd w:id="234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2"/>
        <w:rPr>
          <w:noProof/>
          <w:lang w:eastAsia="cs-CZ"/>
        </w:rPr>
      </w:pPr>
      <w:bookmarkStart w:id="235" w:name="_Toc58336751"/>
      <w:bookmarkStart w:id="236" w:name="_Toc103251619"/>
      <w:r w:rsidRPr="00333BA1">
        <w:rPr>
          <w:noProof/>
          <w:lang w:eastAsia="cs-CZ"/>
        </w:rPr>
        <w:t>INTERIÉR, ZAŘÍZENÍ</w:t>
      </w:r>
      <w:bookmarkEnd w:id="235"/>
      <w:bookmarkEnd w:id="236"/>
    </w:p>
    <w:p w:rsidR="00961650" w:rsidRPr="00333BA1" w:rsidRDefault="00961650" w:rsidP="00A858FC">
      <w:pPr>
        <w:pStyle w:val="Nadpis3"/>
        <w:rPr>
          <w:noProof/>
          <w:lang w:eastAsia="cs-CZ"/>
        </w:rPr>
      </w:pPr>
      <w:bookmarkStart w:id="237" w:name="_Toc58336752"/>
      <w:bookmarkStart w:id="238" w:name="_Toc103251620"/>
      <w:r w:rsidRPr="00333BA1">
        <w:rPr>
          <w:noProof/>
          <w:lang w:eastAsia="cs-CZ"/>
        </w:rPr>
        <w:t>Vybavení kuchyní</w:t>
      </w:r>
      <w:bookmarkEnd w:id="237"/>
      <w:bookmarkEnd w:id="238"/>
    </w:p>
    <w:p w:rsidR="00961650" w:rsidRPr="00333BA1" w:rsidRDefault="00961650" w:rsidP="00A858FC">
      <w:pPr>
        <w:pStyle w:val="Nadpis4"/>
      </w:pPr>
      <w:bookmarkStart w:id="239" w:name="_Toc103251621"/>
      <w:r w:rsidRPr="00333BA1">
        <w:t>Kuchyňská linka, kuchyňské spotřebiče</w:t>
      </w:r>
      <w:bookmarkEnd w:id="239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3"/>
        <w:rPr>
          <w:lang w:eastAsia="cs-CZ"/>
        </w:rPr>
      </w:pPr>
      <w:bookmarkStart w:id="240" w:name="_Toc58336753"/>
      <w:bookmarkStart w:id="241" w:name="_Toc103251622"/>
      <w:r w:rsidRPr="00333BA1">
        <w:rPr>
          <w:lang w:eastAsia="cs-CZ"/>
        </w:rPr>
        <w:t>vestavěné skříně, atypické nábytkové sestavy</w:t>
      </w:r>
      <w:bookmarkEnd w:id="240"/>
      <w:bookmarkEnd w:id="241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2"/>
        <w:rPr>
          <w:noProof/>
          <w:lang w:eastAsia="cs-CZ"/>
        </w:rPr>
      </w:pPr>
      <w:bookmarkStart w:id="242" w:name="_Toc58336754"/>
      <w:bookmarkStart w:id="243" w:name="_Toc103251623"/>
      <w:r w:rsidRPr="00333BA1">
        <w:rPr>
          <w:noProof/>
          <w:lang w:eastAsia="cs-CZ"/>
        </w:rPr>
        <w:t>Krytý bazén</w:t>
      </w:r>
      <w:bookmarkEnd w:id="242"/>
      <w:bookmarkEnd w:id="243"/>
      <w:r w:rsidRPr="00333BA1">
        <w:rPr>
          <w:noProof/>
          <w:lang w:eastAsia="cs-CZ"/>
        </w:rPr>
        <w:t xml:space="preserve"> </w:t>
      </w:r>
    </w:p>
    <w:p w:rsidR="00961650" w:rsidRPr="00333BA1" w:rsidRDefault="00961650" w:rsidP="00A858FC">
      <w:pPr>
        <w:pStyle w:val="Nadpis4"/>
      </w:pPr>
      <w:bookmarkStart w:id="244" w:name="_Toc103251624"/>
      <w:r w:rsidRPr="00333BA1">
        <w:t>Tvar a umístění bazénů (nadzemní, zapuštěné, obdélné, oválné, kruhové)</w:t>
      </w:r>
      <w:bookmarkEnd w:id="244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4"/>
      </w:pPr>
      <w:bookmarkStart w:id="245" w:name="_Toc103251625"/>
      <w:r w:rsidRPr="00333BA1">
        <w:t>Provedení bazénové vany (betonové, nerezové, kopolymerové)</w:t>
      </w:r>
      <w:bookmarkEnd w:id="245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4"/>
      </w:pPr>
      <w:bookmarkStart w:id="246" w:name="_Toc103251626"/>
      <w:r w:rsidRPr="00333BA1">
        <w:t>Vnitřní povrchy bazénů (</w:t>
      </w:r>
      <w:proofErr w:type="spellStart"/>
      <w:r w:rsidRPr="00333BA1">
        <w:t>linerové</w:t>
      </w:r>
      <w:proofErr w:type="spellEnd"/>
      <w:r w:rsidRPr="00333BA1">
        <w:t xml:space="preserve">, </w:t>
      </w:r>
      <w:proofErr w:type="spellStart"/>
      <w:r w:rsidRPr="00333BA1">
        <w:t>nerezeové</w:t>
      </w:r>
      <w:proofErr w:type="spellEnd"/>
      <w:r w:rsidRPr="00333BA1">
        <w:t>, obkládané), schůdky, lavice, masážní trysky, osvětlení</w:t>
      </w:r>
      <w:bookmarkEnd w:id="246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4"/>
      </w:pPr>
      <w:bookmarkStart w:id="247" w:name="_Toc103251627"/>
      <w:r w:rsidRPr="00333BA1">
        <w:t>Šachty, technologie, vytápění, filtrace, tepelná čerpadla, rozvaděče</w:t>
      </w:r>
      <w:bookmarkEnd w:id="247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4"/>
      </w:pPr>
      <w:bookmarkStart w:id="248" w:name="_Toc103251628"/>
      <w:r w:rsidRPr="00333BA1">
        <w:t xml:space="preserve">Dodatečné příslušenství, zakrytí hladiny, protiproud, UV lampy, desinfekční ionizátory, </w:t>
      </w:r>
      <w:proofErr w:type="spellStart"/>
      <w:r w:rsidRPr="00333BA1">
        <w:t>solinátor</w:t>
      </w:r>
      <w:proofErr w:type="spellEnd"/>
      <w:r w:rsidRPr="00333BA1">
        <w:t>, automatické vysavače</w:t>
      </w:r>
      <w:bookmarkEnd w:id="248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2"/>
        <w:rPr>
          <w:noProof/>
          <w:lang w:eastAsia="cs-CZ"/>
        </w:rPr>
      </w:pPr>
      <w:bookmarkStart w:id="249" w:name="_Toc58336755"/>
      <w:bookmarkStart w:id="250" w:name="_Toc103251629"/>
      <w:r w:rsidRPr="00333BA1">
        <w:rPr>
          <w:noProof/>
          <w:lang w:eastAsia="cs-CZ"/>
        </w:rPr>
        <w:t>Zimní zahrada</w:t>
      </w:r>
      <w:bookmarkEnd w:id="249"/>
      <w:bookmarkEnd w:id="250"/>
      <w:r w:rsidRPr="00333BA1">
        <w:rPr>
          <w:noProof/>
          <w:lang w:eastAsia="cs-CZ"/>
        </w:rPr>
        <w:t xml:space="preserve"> </w:t>
      </w:r>
    </w:p>
    <w:p w:rsidR="00961650" w:rsidRPr="00333BA1" w:rsidRDefault="00961650" w:rsidP="00A858FC">
      <w:pPr>
        <w:pStyle w:val="Nadpis4"/>
      </w:pPr>
      <w:bookmarkStart w:id="251" w:name="_Toc103251630"/>
      <w:r w:rsidRPr="00333BA1">
        <w:t>Konstrukce a zastřešení zimní zahrady včetně zastínění</w:t>
      </w:r>
      <w:bookmarkEnd w:id="251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A858FC">
      <w:pPr>
        <w:pStyle w:val="Nadpis2"/>
        <w:rPr>
          <w:noProof/>
          <w:lang w:eastAsia="cs-CZ"/>
        </w:rPr>
      </w:pPr>
      <w:bookmarkStart w:id="252" w:name="_Toc58336756"/>
      <w:bookmarkStart w:id="253" w:name="_Toc103251631"/>
      <w:r w:rsidRPr="00333BA1">
        <w:rPr>
          <w:noProof/>
          <w:lang w:eastAsia="cs-CZ"/>
        </w:rPr>
        <w:t>VNĚJŠÍ ÚPRAVY</w:t>
      </w:r>
      <w:bookmarkEnd w:id="252"/>
      <w:bookmarkEnd w:id="253"/>
    </w:p>
    <w:p w:rsidR="00961650" w:rsidRPr="00333BA1" w:rsidRDefault="00961650" w:rsidP="0061238E">
      <w:pPr>
        <w:pStyle w:val="Nadpis3"/>
        <w:rPr>
          <w:noProof/>
          <w:lang w:eastAsia="cs-CZ"/>
        </w:rPr>
      </w:pPr>
      <w:bookmarkStart w:id="254" w:name="_Toc58336757"/>
      <w:bookmarkStart w:id="255" w:name="_Toc103251632"/>
      <w:r w:rsidRPr="00333BA1">
        <w:rPr>
          <w:noProof/>
          <w:lang w:eastAsia="cs-CZ"/>
        </w:rPr>
        <w:t>Oplocení</w:t>
      </w:r>
      <w:bookmarkEnd w:id="254"/>
      <w:bookmarkEnd w:id="255"/>
    </w:p>
    <w:p w:rsidR="00961650" w:rsidRPr="00333BA1" w:rsidRDefault="00961650" w:rsidP="0061238E">
      <w:pPr>
        <w:pStyle w:val="Nadpis4"/>
      </w:pPr>
      <w:bookmarkStart w:id="256" w:name="_Toc103251633"/>
      <w:r w:rsidRPr="00333BA1">
        <w:t xml:space="preserve">Provedení oplocení (pletivo, </w:t>
      </w:r>
      <w:proofErr w:type="spellStart"/>
      <w:r w:rsidRPr="00333BA1">
        <w:t>poplastované</w:t>
      </w:r>
      <w:proofErr w:type="spellEnd"/>
      <w:r w:rsidRPr="00333BA1">
        <w:t xml:space="preserve"> pletivo, zděné a betonové, oplocení v kombinaci s dřevem nebo ocelí)</w:t>
      </w:r>
      <w:bookmarkEnd w:id="256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61238E">
      <w:pPr>
        <w:pStyle w:val="Nadpis4"/>
      </w:pPr>
      <w:bookmarkStart w:id="257" w:name="_Toc103251634"/>
      <w:r w:rsidRPr="00333BA1">
        <w:t xml:space="preserve">Základy pro oplocení, podkladní a </w:t>
      </w:r>
      <w:proofErr w:type="spellStart"/>
      <w:r w:rsidRPr="00333BA1">
        <w:t>podhrabové</w:t>
      </w:r>
      <w:proofErr w:type="spellEnd"/>
      <w:r w:rsidRPr="00333BA1">
        <w:t xml:space="preserve"> desky</w:t>
      </w:r>
      <w:bookmarkEnd w:id="257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61238E">
      <w:pPr>
        <w:pStyle w:val="Nadpis4"/>
      </w:pPr>
      <w:bookmarkStart w:id="258" w:name="_Toc103251635"/>
      <w:r w:rsidRPr="00333BA1">
        <w:t>Brány, branky</w:t>
      </w:r>
      <w:bookmarkEnd w:id="258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61238E">
      <w:pPr>
        <w:pStyle w:val="Nadpis3"/>
        <w:rPr>
          <w:noProof/>
          <w:lang w:eastAsia="cs-CZ"/>
        </w:rPr>
      </w:pPr>
      <w:bookmarkStart w:id="259" w:name="_Toc58336758"/>
      <w:bookmarkStart w:id="260" w:name="_Toc103251636"/>
      <w:r w:rsidRPr="00333BA1">
        <w:rPr>
          <w:noProof/>
          <w:lang w:eastAsia="cs-CZ"/>
        </w:rPr>
        <w:t>Chodníky a zpevněné plochy</w:t>
      </w:r>
      <w:bookmarkEnd w:id="259"/>
      <w:bookmarkEnd w:id="260"/>
    </w:p>
    <w:p w:rsidR="00961650" w:rsidRPr="00333BA1" w:rsidRDefault="00961650" w:rsidP="0061238E">
      <w:pPr>
        <w:pStyle w:val="Nadpis4"/>
      </w:pPr>
      <w:bookmarkStart w:id="261" w:name="_Toc103251637"/>
      <w:r w:rsidRPr="00333BA1">
        <w:t>Materiálové provedení (betonové, teracové a keramické dlaždice, betonová zámková dlažba, dlažba z žulových kostek)</w:t>
      </w:r>
      <w:bookmarkEnd w:id="261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61238E">
      <w:pPr>
        <w:pStyle w:val="Nadpis4"/>
      </w:pPr>
      <w:bookmarkStart w:id="262" w:name="_Toc103251638"/>
      <w:r w:rsidRPr="00333BA1">
        <w:t>Skladba podkladního souvrství, včetně předepsaného hutnění</w:t>
      </w:r>
      <w:bookmarkEnd w:id="262"/>
      <w:r w:rsidRPr="00333BA1">
        <w:t xml:space="preserve"> </w:t>
      </w:r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61238E">
      <w:pPr>
        <w:pStyle w:val="Nadpis3"/>
        <w:rPr>
          <w:noProof/>
          <w:lang w:eastAsia="cs-CZ"/>
        </w:rPr>
      </w:pPr>
      <w:bookmarkStart w:id="263" w:name="_Toc58336759"/>
      <w:bookmarkStart w:id="264" w:name="_Toc103251639"/>
      <w:r w:rsidRPr="00333BA1">
        <w:rPr>
          <w:noProof/>
          <w:lang w:eastAsia="cs-CZ"/>
        </w:rPr>
        <w:t>Okapové chodníky, předložené schody</w:t>
      </w:r>
      <w:bookmarkEnd w:id="263"/>
      <w:bookmarkEnd w:id="264"/>
      <w:r w:rsidRPr="00333BA1">
        <w:rPr>
          <w:noProof/>
          <w:lang w:eastAsia="cs-CZ"/>
        </w:rPr>
        <w:t xml:space="preserve"> </w:t>
      </w:r>
    </w:p>
    <w:p w:rsidR="00961650" w:rsidRPr="00333BA1" w:rsidRDefault="00961650" w:rsidP="0061238E">
      <w:pPr>
        <w:pStyle w:val="Nadpis4"/>
      </w:pPr>
      <w:bookmarkStart w:id="265" w:name="_Toc103251640"/>
      <w:r w:rsidRPr="00333BA1">
        <w:t>Okapové chodníky</w:t>
      </w:r>
      <w:bookmarkEnd w:id="265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61238E">
      <w:pPr>
        <w:pStyle w:val="Nadpis4"/>
      </w:pPr>
      <w:bookmarkStart w:id="266" w:name="_Toc103251641"/>
      <w:r w:rsidRPr="00333BA1">
        <w:t>Předložené schody a rampy, včetně zábradlí</w:t>
      </w:r>
      <w:bookmarkEnd w:id="266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61238E">
      <w:pPr>
        <w:pStyle w:val="Nadpis3"/>
        <w:rPr>
          <w:lang w:eastAsia="cs-CZ"/>
        </w:rPr>
      </w:pPr>
      <w:bookmarkStart w:id="267" w:name="_Toc103251642"/>
      <w:r w:rsidRPr="00333BA1">
        <w:rPr>
          <w:lang w:eastAsia="cs-CZ"/>
        </w:rPr>
        <w:t>Anglické dvorky</w:t>
      </w:r>
      <w:bookmarkEnd w:id="267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61238E">
      <w:pPr>
        <w:pStyle w:val="Nadpis2"/>
        <w:rPr>
          <w:noProof/>
          <w:lang w:eastAsia="cs-CZ"/>
        </w:rPr>
      </w:pPr>
      <w:bookmarkStart w:id="268" w:name="_Toc58336760"/>
      <w:bookmarkStart w:id="269" w:name="_Toc103251643"/>
      <w:r w:rsidRPr="00333BA1">
        <w:rPr>
          <w:noProof/>
          <w:lang w:eastAsia="cs-CZ"/>
        </w:rPr>
        <w:t>Komunikace</w:t>
      </w:r>
      <w:bookmarkEnd w:id="268"/>
      <w:bookmarkEnd w:id="269"/>
    </w:p>
    <w:p w:rsidR="00961650" w:rsidRPr="00333BA1" w:rsidRDefault="00961650" w:rsidP="0061238E">
      <w:pPr>
        <w:pStyle w:val="Nadpis4"/>
      </w:pPr>
      <w:bookmarkStart w:id="270" w:name="_Toc103251644"/>
      <w:r w:rsidRPr="00333BA1">
        <w:t>Vozovky pojížděné pro lehké a střední zatížení, včetně řešení obruby</w:t>
      </w:r>
      <w:bookmarkEnd w:id="270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61238E">
      <w:pPr>
        <w:pStyle w:val="Nadpis2"/>
        <w:rPr>
          <w:noProof/>
          <w:lang w:eastAsia="cs-CZ"/>
        </w:rPr>
      </w:pPr>
      <w:bookmarkStart w:id="271" w:name="_Toc58336761"/>
      <w:bookmarkStart w:id="272" w:name="_Toc103251645"/>
      <w:r w:rsidRPr="00333BA1">
        <w:rPr>
          <w:noProof/>
          <w:lang w:eastAsia="cs-CZ"/>
        </w:rPr>
        <w:t>Terasy na terénu</w:t>
      </w:r>
      <w:bookmarkEnd w:id="271"/>
      <w:bookmarkEnd w:id="272"/>
    </w:p>
    <w:p w:rsidR="00961650" w:rsidRPr="00333BA1" w:rsidRDefault="00961650" w:rsidP="0061238E">
      <w:pPr>
        <w:pStyle w:val="Nadpis4"/>
      </w:pPr>
      <w:bookmarkStart w:id="273" w:name="_Toc103251646"/>
      <w:r w:rsidRPr="00333BA1">
        <w:t>Provedení terasy, základy, vodorovná konstrukce, povrchy, zábradlí</w:t>
      </w:r>
      <w:bookmarkEnd w:id="273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61238E">
      <w:pPr>
        <w:pStyle w:val="Nadpis2"/>
        <w:rPr>
          <w:noProof/>
          <w:lang w:eastAsia="cs-CZ"/>
        </w:rPr>
      </w:pPr>
      <w:bookmarkStart w:id="274" w:name="_Toc58336762"/>
      <w:bookmarkStart w:id="275" w:name="_Toc103251647"/>
      <w:r w:rsidRPr="00333BA1">
        <w:rPr>
          <w:noProof/>
          <w:lang w:eastAsia="cs-CZ"/>
        </w:rPr>
        <w:t>Zelené plochy</w:t>
      </w:r>
      <w:bookmarkEnd w:id="274"/>
      <w:bookmarkEnd w:id="275"/>
    </w:p>
    <w:p w:rsidR="00961650" w:rsidRPr="00333BA1" w:rsidRDefault="00961650" w:rsidP="0061238E">
      <w:pPr>
        <w:pStyle w:val="Nadpis4"/>
      </w:pPr>
      <w:bookmarkStart w:id="276" w:name="_Toc103251648"/>
      <w:r w:rsidRPr="00333BA1">
        <w:t>Plochy oseté a osázené sazenicemi</w:t>
      </w:r>
      <w:bookmarkEnd w:id="276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61238E">
      <w:pPr>
        <w:pStyle w:val="Nadpis4"/>
      </w:pPr>
      <w:bookmarkStart w:id="277" w:name="_Toc103251649"/>
      <w:r w:rsidRPr="00333BA1">
        <w:t>Plochy osázené vzrostlou zelení</w:t>
      </w:r>
      <w:bookmarkEnd w:id="277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61238E">
      <w:pPr>
        <w:pStyle w:val="Nadpis2"/>
        <w:rPr>
          <w:noProof/>
          <w:lang w:eastAsia="cs-CZ"/>
        </w:rPr>
      </w:pPr>
      <w:bookmarkStart w:id="278" w:name="_Toc58336763"/>
      <w:bookmarkStart w:id="279" w:name="_Toc103251650"/>
      <w:r w:rsidRPr="00333BA1">
        <w:rPr>
          <w:noProof/>
          <w:lang w:eastAsia="cs-CZ"/>
        </w:rPr>
        <w:t>Doplňkové stavby</w:t>
      </w:r>
      <w:bookmarkEnd w:id="278"/>
      <w:bookmarkEnd w:id="279"/>
    </w:p>
    <w:p w:rsidR="00961650" w:rsidRPr="00333BA1" w:rsidRDefault="00961650" w:rsidP="0061238E">
      <w:pPr>
        <w:pStyle w:val="Nadpis4"/>
      </w:pPr>
      <w:bookmarkStart w:id="280" w:name="_Toc103251651"/>
      <w:r w:rsidRPr="00333BA1">
        <w:t>Drobná zahradní architektura, pergoly</w:t>
      </w:r>
      <w:bookmarkEnd w:id="280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61238E">
      <w:pPr>
        <w:pStyle w:val="Nadpis4"/>
      </w:pPr>
      <w:bookmarkStart w:id="281" w:name="_Toc103251652"/>
      <w:r w:rsidRPr="00333BA1">
        <w:t xml:space="preserve">Umístění nádob na komunální odpad, </w:t>
      </w:r>
      <w:proofErr w:type="spellStart"/>
      <w:r w:rsidRPr="00333BA1">
        <w:t>kompostovací</w:t>
      </w:r>
      <w:proofErr w:type="spellEnd"/>
      <w:r w:rsidRPr="00333BA1">
        <w:t xml:space="preserve"> zařízení</w:t>
      </w:r>
      <w:bookmarkEnd w:id="281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61238E">
      <w:pPr>
        <w:pStyle w:val="Nadpis2"/>
        <w:rPr>
          <w:noProof/>
          <w:lang w:eastAsia="cs-CZ"/>
        </w:rPr>
      </w:pPr>
      <w:bookmarkStart w:id="282" w:name="_Toc58336764"/>
      <w:bookmarkStart w:id="283" w:name="_Toc103251653"/>
      <w:r w:rsidRPr="00333BA1">
        <w:rPr>
          <w:noProof/>
          <w:lang w:eastAsia="cs-CZ"/>
        </w:rPr>
        <w:t>Venkovní osvětlení</w:t>
      </w:r>
      <w:bookmarkEnd w:id="282"/>
      <w:bookmarkEnd w:id="283"/>
    </w:p>
    <w:p w:rsidR="00961650" w:rsidRPr="00333BA1" w:rsidRDefault="00961650" w:rsidP="0061238E">
      <w:pPr>
        <w:pStyle w:val="Nadpis4"/>
      </w:pPr>
      <w:bookmarkStart w:id="284" w:name="_Toc103251654"/>
      <w:r w:rsidRPr="00333BA1">
        <w:t>Osvětlení obvodu objektu</w:t>
      </w:r>
      <w:bookmarkEnd w:id="284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Viz samostatná část SLN.</w:t>
      </w:r>
    </w:p>
    <w:p w:rsidR="00961650" w:rsidRPr="00333BA1" w:rsidRDefault="00961650" w:rsidP="0061238E">
      <w:pPr>
        <w:pStyle w:val="Nadpis4"/>
      </w:pPr>
      <w:bookmarkStart w:id="285" w:name="_Toc103251655"/>
      <w:r w:rsidRPr="00333BA1">
        <w:t>Osvětlení ploch pro parkování, komunikací, zahrady, neveřejných ploch</w:t>
      </w:r>
      <w:bookmarkEnd w:id="285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Viz samostatná část SLN.</w:t>
      </w:r>
    </w:p>
    <w:p w:rsidR="00961650" w:rsidRPr="00333BA1" w:rsidRDefault="00961650" w:rsidP="0061238E">
      <w:pPr>
        <w:pStyle w:val="Nadpis2"/>
        <w:rPr>
          <w:noProof/>
          <w:lang w:eastAsia="cs-CZ"/>
        </w:rPr>
      </w:pPr>
      <w:bookmarkStart w:id="286" w:name="_Toc58336765"/>
      <w:bookmarkStart w:id="287" w:name="_Toc103251656"/>
      <w:r w:rsidRPr="00333BA1">
        <w:rPr>
          <w:noProof/>
          <w:lang w:eastAsia="cs-CZ"/>
        </w:rPr>
        <w:t>Brány a závory</w:t>
      </w:r>
      <w:bookmarkEnd w:id="286"/>
      <w:bookmarkEnd w:id="287"/>
    </w:p>
    <w:p w:rsidR="00961650" w:rsidRPr="00333BA1" w:rsidRDefault="00961650" w:rsidP="0061238E">
      <w:pPr>
        <w:pStyle w:val="Nadpis4"/>
      </w:pPr>
      <w:bookmarkStart w:id="288" w:name="_Toc103251657"/>
      <w:r w:rsidRPr="00333BA1">
        <w:t>Brány a závory umístěné vně budov</w:t>
      </w:r>
      <w:bookmarkEnd w:id="288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61238E">
      <w:pPr>
        <w:pStyle w:val="Nadpis2"/>
        <w:rPr>
          <w:noProof/>
          <w:lang w:eastAsia="cs-CZ"/>
        </w:rPr>
      </w:pPr>
      <w:bookmarkStart w:id="289" w:name="_Toc58336766"/>
      <w:bookmarkStart w:id="290" w:name="_Toc103251658"/>
      <w:r w:rsidRPr="00333BA1">
        <w:rPr>
          <w:noProof/>
          <w:lang w:eastAsia="cs-CZ"/>
        </w:rPr>
        <w:t>Přípojky, šachtice</w:t>
      </w:r>
      <w:bookmarkEnd w:id="289"/>
      <w:bookmarkEnd w:id="290"/>
    </w:p>
    <w:p w:rsidR="00961650" w:rsidRPr="00333BA1" w:rsidRDefault="00961650" w:rsidP="0061238E">
      <w:pPr>
        <w:pStyle w:val="Nadpis4"/>
      </w:pPr>
      <w:bookmarkStart w:id="291" w:name="_Toc103251659"/>
      <w:r w:rsidRPr="00333BA1">
        <w:t>Přípojky včetně zemních prací</w:t>
      </w:r>
      <w:bookmarkEnd w:id="291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61238E">
      <w:pPr>
        <w:pStyle w:val="Nadpis4"/>
      </w:pPr>
      <w:bookmarkStart w:id="292" w:name="_Toc103251660"/>
      <w:r w:rsidRPr="00333BA1">
        <w:t>Šachtice, montážní, technologické, revizní, vodoměrné, kanalizační, větrací</w:t>
      </w:r>
      <w:bookmarkEnd w:id="292"/>
    </w:p>
    <w:p w:rsidR="00961650" w:rsidRPr="00333BA1" w:rsidRDefault="000E5CDA" w:rsidP="00FC2B7F">
      <w:pPr>
        <w:rPr>
          <w:rFonts w:cs="Calibri"/>
          <w:lang w:eastAsia="cs-CZ"/>
        </w:rPr>
      </w:pPr>
      <w:r w:rsidRPr="00333BA1">
        <w:t>Netýká se.</w:t>
      </w:r>
    </w:p>
    <w:p w:rsidR="00961650" w:rsidRPr="00333BA1" w:rsidRDefault="00961650" w:rsidP="0061238E">
      <w:pPr>
        <w:pStyle w:val="Nadpis1"/>
        <w:rPr>
          <w:noProof/>
        </w:rPr>
      </w:pPr>
      <w:bookmarkStart w:id="293" w:name="_Toc58336767"/>
      <w:bookmarkStart w:id="294" w:name="_Toc103251661"/>
      <w:r w:rsidRPr="00333BA1">
        <w:rPr>
          <w:noProof/>
        </w:rPr>
        <w:t>NÁVAZNOST NA OSTATNÍ STAVEBNÍ OBJEKTY</w:t>
      </w:r>
      <w:bookmarkEnd w:id="293"/>
      <w:bookmarkEnd w:id="294"/>
    </w:p>
    <w:p w:rsidR="0061238E" w:rsidRPr="00333BA1" w:rsidRDefault="0061238E" w:rsidP="0061238E">
      <w:pPr>
        <w:pStyle w:val="Nadpis4"/>
      </w:pPr>
      <w:bookmarkStart w:id="295" w:name="_Toc103251662"/>
      <w:r w:rsidRPr="00333BA1">
        <w:t>SO 40-71-01 VB vnitřní stavební úpravy</w:t>
      </w:r>
      <w:bookmarkEnd w:id="295"/>
    </w:p>
    <w:p w:rsidR="0061238E" w:rsidRPr="00333BA1" w:rsidRDefault="00B85190" w:rsidP="0061238E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Návaznost vyjma vývodů elektroinstalace není známa.</w:t>
      </w:r>
    </w:p>
    <w:p w:rsidR="0061238E" w:rsidRPr="00333BA1" w:rsidRDefault="0061238E" w:rsidP="0061238E">
      <w:pPr>
        <w:pStyle w:val="Nadpis4"/>
      </w:pPr>
      <w:bookmarkStart w:id="296" w:name="_Toc103251663"/>
      <w:r w:rsidRPr="00333BA1">
        <w:t>SO 40-71-02 VB fasáda, vnější stavební úpravy</w:t>
      </w:r>
      <w:bookmarkEnd w:id="296"/>
    </w:p>
    <w:p w:rsidR="0061238E" w:rsidRPr="00333BA1" w:rsidRDefault="000E5CDA" w:rsidP="0061238E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Při opravě omítky musí být důraz na sledění práce zvláště z hlediska lešení, práce ve výškách.</w:t>
      </w:r>
    </w:p>
    <w:p w:rsidR="000E5CDA" w:rsidRPr="00333BA1" w:rsidRDefault="000E5CDA" w:rsidP="0061238E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Ke koordinaci dojde při případné úpravě oplechování návaznosti zastřešení a fasády objektů.</w:t>
      </w:r>
    </w:p>
    <w:p w:rsidR="000E5CDA" w:rsidRPr="00333BA1" w:rsidRDefault="000E5CDA" w:rsidP="0061238E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 xml:space="preserve">Při opravě fasády dojde ke kontrole uložení nosných prvků zastřešení, v případě nálezu, který </w:t>
      </w:r>
      <w:proofErr w:type="gramStart"/>
      <w:r w:rsidRPr="00333BA1">
        <w:rPr>
          <w:rFonts w:cs="Calibri"/>
          <w:lang w:eastAsia="cs-CZ"/>
        </w:rPr>
        <w:t>bude</w:t>
      </w:r>
      <w:proofErr w:type="gramEnd"/>
      <w:r w:rsidRPr="00333BA1">
        <w:rPr>
          <w:rFonts w:cs="Calibri"/>
          <w:lang w:eastAsia="cs-CZ"/>
        </w:rPr>
        <w:t xml:space="preserve"> mít zjevný vliv na budoucí stabilitu zastřešení </w:t>
      </w:r>
      <w:proofErr w:type="gramStart"/>
      <w:r w:rsidRPr="00333BA1">
        <w:rPr>
          <w:rFonts w:cs="Calibri"/>
          <w:lang w:eastAsia="cs-CZ"/>
        </w:rPr>
        <w:t>dojde</w:t>
      </w:r>
      <w:proofErr w:type="gramEnd"/>
      <w:r w:rsidRPr="00333BA1">
        <w:rPr>
          <w:rFonts w:cs="Calibri"/>
          <w:lang w:eastAsia="cs-CZ"/>
        </w:rPr>
        <w:t xml:space="preserve"> k přivolání statika na KD akce.</w:t>
      </w:r>
    </w:p>
    <w:p w:rsidR="0061238E" w:rsidRPr="00333BA1" w:rsidRDefault="0061238E" w:rsidP="0061238E">
      <w:pPr>
        <w:pStyle w:val="Nadpis4"/>
      </w:pPr>
      <w:bookmarkStart w:id="297" w:name="_Toc103251664"/>
      <w:r w:rsidRPr="00333BA1">
        <w:t>SO 40-71-03 VB krov a střecha</w:t>
      </w:r>
      <w:bookmarkEnd w:id="297"/>
    </w:p>
    <w:p w:rsidR="0061238E" w:rsidRPr="00333BA1" w:rsidRDefault="00B85190" w:rsidP="0061238E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Při opravě střechy a krovu musí být důraz na sledění práce zvláště z hlediska lešení, práce ve výškách.</w:t>
      </w:r>
    </w:p>
    <w:p w:rsidR="0061238E" w:rsidRPr="00333BA1" w:rsidRDefault="0061238E" w:rsidP="0061238E">
      <w:pPr>
        <w:pStyle w:val="Nadpis4"/>
      </w:pPr>
      <w:bookmarkStart w:id="298" w:name="_Toc103251665"/>
      <w:r w:rsidRPr="00333BA1">
        <w:t>SO 40-73-01 VEŘEJNÉ WC vnitřní stavební úpravy</w:t>
      </w:r>
      <w:bookmarkEnd w:id="298"/>
    </w:p>
    <w:p w:rsidR="00B85190" w:rsidRPr="00333BA1" w:rsidRDefault="00B85190" w:rsidP="00B85190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Návaznost vyjma vývodů elektroinstalace není známa.</w:t>
      </w:r>
    </w:p>
    <w:p w:rsidR="0061238E" w:rsidRPr="00333BA1" w:rsidRDefault="0061238E" w:rsidP="0061238E">
      <w:pPr>
        <w:pStyle w:val="Nadpis4"/>
      </w:pPr>
      <w:bookmarkStart w:id="299" w:name="_Toc103251666"/>
      <w:r w:rsidRPr="00333BA1">
        <w:t>SO 40-73-02 VEŘEJNÉ WC fasáda, vnější stavební úpravy</w:t>
      </w:r>
      <w:bookmarkEnd w:id="299"/>
    </w:p>
    <w:p w:rsidR="0061238E" w:rsidRPr="00333BA1" w:rsidRDefault="00B85190" w:rsidP="00B85190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Viz SO 40-71-02.</w:t>
      </w:r>
    </w:p>
    <w:p w:rsidR="0061238E" w:rsidRPr="00333BA1" w:rsidRDefault="0061238E" w:rsidP="0061238E">
      <w:pPr>
        <w:pStyle w:val="Nadpis4"/>
      </w:pPr>
      <w:bookmarkStart w:id="300" w:name="_Toc103251667"/>
      <w:r w:rsidRPr="00333BA1">
        <w:t>SO 40-73-03 VEŘEJNÉ WC krov a střecha</w:t>
      </w:r>
      <w:bookmarkEnd w:id="300"/>
    </w:p>
    <w:p w:rsidR="00B85190" w:rsidRPr="00333BA1" w:rsidRDefault="00B85190" w:rsidP="0061238E">
      <w:pPr>
        <w:rPr>
          <w:rFonts w:cs="Calibri"/>
          <w:lang w:eastAsia="cs-CZ"/>
        </w:rPr>
      </w:pPr>
      <w:r w:rsidRPr="00333BA1">
        <w:rPr>
          <w:rFonts w:cs="Calibri"/>
          <w:lang w:eastAsia="cs-CZ"/>
        </w:rPr>
        <w:t>Viz SO 40-71-03.</w:t>
      </w:r>
    </w:p>
    <w:p w:rsidR="00961650" w:rsidRPr="00333BA1" w:rsidRDefault="0061238E" w:rsidP="0061238E">
      <w:pPr>
        <w:pStyle w:val="Nadpis4"/>
      </w:pPr>
      <w:bookmarkStart w:id="301" w:name="_Toc103251668"/>
      <w:r w:rsidRPr="00333BA1">
        <w:t>SO 40-77-01 Orientační systém</w:t>
      </w:r>
      <w:bookmarkEnd w:id="301"/>
    </w:p>
    <w:p w:rsidR="00961650" w:rsidRPr="00333BA1" w:rsidRDefault="00B85190" w:rsidP="00FC2B7F">
      <w:pPr>
        <w:rPr>
          <w:lang w:eastAsia="cs-CZ"/>
        </w:rPr>
      </w:pPr>
      <w:r w:rsidRPr="00333BA1">
        <w:rPr>
          <w:lang w:eastAsia="cs-CZ"/>
        </w:rPr>
        <w:t>Cedule OS jsou kotveny konstrukcí k zastřešení. V ideálním případě dojde k zachování stávajícího systému kotvení. V případě jiných rozměrů cedulí, či jejich kce a váhy dojde pochopitelně ke kotvení novému.</w:t>
      </w:r>
    </w:p>
    <w:p w:rsidR="00295E86" w:rsidRPr="00333BA1" w:rsidRDefault="00295E86" w:rsidP="00FC2B7F"/>
    <w:p w:rsidR="00961650" w:rsidRPr="00333BA1" w:rsidRDefault="00961650" w:rsidP="00FC2B7F"/>
    <w:p w:rsidR="00295E86" w:rsidRPr="00333BA1" w:rsidRDefault="00B85190" w:rsidP="00FC2B7F">
      <w:r w:rsidRPr="00333BA1">
        <w:rPr>
          <w:noProof/>
          <w:lang w:eastAsia="cs-CZ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4262755</wp:posOffset>
            </wp:positionH>
            <wp:positionV relativeFrom="paragraph">
              <wp:posOffset>45720</wp:posOffset>
            </wp:positionV>
            <wp:extent cx="1916430" cy="1438275"/>
            <wp:effectExtent l="19050" t="0" r="762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6430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95E86" w:rsidRPr="00333BA1" w:rsidRDefault="00295E86" w:rsidP="00FC2B7F"/>
    <w:p w:rsidR="0044660B" w:rsidRPr="00333BA1" w:rsidRDefault="0044660B" w:rsidP="00FC2B7F"/>
    <w:p w:rsidR="008C321E" w:rsidRPr="00333BA1" w:rsidRDefault="008C321E" w:rsidP="00FC2B7F"/>
    <w:p w:rsidR="008F2497" w:rsidRPr="00333BA1" w:rsidRDefault="008F2497" w:rsidP="00FC2B7F">
      <w:r w:rsidRPr="00333BA1">
        <w:t>Vypracoval:</w:t>
      </w:r>
      <w:r w:rsidRPr="00333BA1">
        <w:tab/>
      </w:r>
      <w:r w:rsidRPr="00333BA1">
        <w:tab/>
      </w:r>
      <w:r w:rsidRPr="00333BA1">
        <w:tab/>
      </w:r>
      <w:r w:rsidRPr="00333BA1">
        <w:tab/>
      </w:r>
      <w:r w:rsidRPr="00333BA1">
        <w:tab/>
      </w:r>
      <w:r w:rsidRPr="00333BA1">
        <w:tab/>
      </w:r>
      <w:r w:rsidR="007D32E0" w:rsidRPr="00333BA1">
        <w:t>Ing. arch. Lukáš Stříteský</w:t>
      </w:r>
      <w:r w:rsidRPr="00333BA1">
        <w:tab/>
        <w:t>…………………………</w:t>
      </w:r>
    </w:p>
    <w:p w:rsidR="00933709" w:rsidRPr="00333BA1" w:rsidRDefault="008F2497" w:rsidP="00FC2B7F">
      <w:pPr>
        <w:rPr>
          <w:noProof/>
        </w:rPr>
      </w:pPr>
      <w:r w:rsidRPr="00333BA1">
        <w:t xml:space="preserve">datum: </w:t>
      </w:r>
      <w:r w:rsidRPr="00333BA1">
        <w:tab/>
      </w:r>
      <w:r w:rsidRPr="00333BA1">
        <w:tab/>
      </w:r>
      <w:r w:rsidRPr="00333BA1">
        <w:tab/>
      </w:r>
      <w:r w:rsidRPr="00333BA1">
        <w:tab/>
      </w:r>
      <w:r w:rsidRPr="00333BA1">
        <w:tab/>
      </w:r>
      <w:r w:rsidRPr="00333BA1">
        <w:tab/>
      </w:r>
      <w:r w:rsidRPr="00333BA1">
        <w:tab/>
      </w:r>
      <w:r w:rsidR="00A87FA3" w:rsidRPr="00333BA1">
        <w:fldChar w:fldCharType="begin"/>
      </w:r>
      <w:r w:rsidR="00BA2E28" w:rsidRPr="00333BA1">
        <w:instrText xml:space="preserve"> TIME \@ "MMMM '’'yy" </w:instrText>
      </w:r>
      <w:r w:rsidR="00A87FA3" w:rsidRPr="00333BA1">
        <w:fldChar w:fldCharType="separate"/>
      </w:r>
      <w:r w:rsidR="000E5CDA" w:rsidRPr="00333BA1">
        <w:rPr>
          <w:noProof/>
        </w:rPr>
        <w:t>květen ’22</w:t>
      </w:r>
      <w:r w:rsidR="00A87FA3" w:rsidRPr="00333BA1">
        <w:fldChar w:fldCharType="end"/>
      </w:r>
      <w:r w:rsidR="00B85190" w:rsidRPr="00333BA1">
        <w:t xml:space="preserve"> </w:t>
      </w:r>
    </w:p>
    <w:sectPr w:rsidR="00933709" w:rsidRPr="00333BA1" w:rsidSect="00E25C30">
      <w:headerReference w:type="default" r:id="rId13"/>
      <w:footerReference w:type="default" r:id="rId14"/>
      <w:type w:val="continuous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E5CDA" w:rsidRDefault="000E5CDA" w:rsidP="002072F5">
      <w:r>
        <w:separator/>
      </w:r>
    </w:p>
  </w:endnote>
  <w:endnote w:type="continuationSeparator" w:id="0">
    <w:p w:rsidR="000E5CDA" w:rsidRDefault="000E5CDA" w:rsidP="002072F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vantGardeGothicE"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5CDA" w:rsidRPr="005A4EB0" w:rsidRDefault="000E5CDA" w:rsidP="002072F5">
    <w:r>
      <w:pict>
        <v:rect id="_x0000_i1025" style="width:0;height:1.5pt" o:hralign="center" o:hrstd="t" o:hr="t" fillcolor="#a0a0a0" stroked="f"/>
      </w:pict>
    </w:r>
  </w:p>
  <w:p w:rsidR="000E5CDA" w:rsidRPr="002072F5" w:rsidRDefault="000E5CDA" w:rsidP="002072F5">
    <w:pPr>
      <w:jc w:val="center"/>
      <w:rPr>
        <w:sz w:val="18"/>
        <w:szCs w:val="18"/>
      </w:rPr>
    </w:pPr>
    <w:r w:rsidRPr="002072F5">
      <w:rPr>
        <w:sz w:val="18"/>
        <w:szCs w:val="18"/>
      </w:rPr>
      <w:t xml:space="preserve">Strana </w:t>
    </w:r>
    <w:r w:rsidRPr="002072F5">
      <w:rPr>
        <w:sz w:val="18"/>
        <w:szCs w:val="18"/>
      </w:rPr>
      <w:fldChar w:fldCharType="begin"/>
    </w:r>
    <w:r w:rsidRPr="002072F5">
      <w:rPr>
        <w:sz w:val="18"/>
        <w:szCs w:val="18"/>
      </w:rPr>
      <w:instrText xml:space="preserve"> PAGE </w:instrText>
    </w:r>
    <w:r w:rsidRPr="002072F5">
      <w:rPr>
        <w:sz w:val="18"/>
        <w:szCs w:val="18"/>
      </w:rPr>
      <w:fldChar w:fldCharType="separate"/>
    </w:r>
    <w:r w:rsidR="00333BA1">
      <w:rPr>
        <w:noProof/>
        <w:sz w:val="18"/>
        <w:szCs w:val="18"/>
      </w:rPr>
      <w:t>2</w:t>
    </w:r>
    <w:r w:rsidRPr="002072F5">
      <w:rPr>
        <w:sz w:val="18"/>
        <w:szCs w:val="18"/>
      </w:rPr>
      <w:fldChar w:fldCharType="end"/>
    </w:r>
    <w:r w:rsidRPr="002072F5">
      <w:rPr>
        <w:sz w:val="18"/>
        <w:szCs w:val="18"/>
      </w:rPr>
      <w:t xml:space="preserve"> (celkem </w:t>
    </w:r>
    <w:r w:rsidRPr="002072F5">
      <w:rPr>
        <w:sz w:val="18"/>
        <w:szCs w:val="18"/>
      </w:rPr>
      <w:fldChar w:fldCharType="begin"/>
    </w:r>
    <w:r w:rsidRPr="002072F5">
      <w:rPr>
        <w:sz w:val="18"/>
        <w:szCs w:val="18"/>
      </w:rPr>
      <w:instrText xml:space="preserve"> NUMPAGES </w:instrText>
    </w:r>
    <w:r w:rsidRPr="002072F5">
      <w:rPr>
        <w:sz w:val="18"/>
        <w:szCs w:val="18"/>
      </w:rPr>
      <w:fldChar w:fldCharType="separate"/>
    </w:r>
    <w:r w:rsidR="00333BA1">
      <w:rPr>
        <w:noProof/>
        <w:sz w:val="18"/>
        <w:szCs w:val="18"/>
      </w:rPr>
      <w:t>20</w:t>
    </w:r>
    <w:r w:rsidRPr="002072F5">
      <w:rPr>
        <w:sz w:val="18"/>
        <w:szCs w:val="18"/>
      </w:rPr>
      <w:fldChar w:fldCharType="end"/>
    </w:r>
    <w:r w:rsidRPr="002072F5">
      <w:rPr>
        <w:sz w:val="18"/>
        <w:szCs w:val="18"/>
      </w:rPr>
      <w:t>)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E5CDA" w:rsidRDefault="000E5CDA" w:rsidP="002072F5">
      <w:r>
        <w:separator/>
      </w:r>
    </w:p>
  </w:footnote>
  <w:footnote w:type="continuationSeparator" w:id="0">
    <w:p w:rsidR="000E5CDA" w:rsidRDefault="000E5CDA" w:rsidP="002072F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5CDA" w:rsidRPr="00605C3B" w:rsidRDefault="000E5CDA" w:rsidP="00D20B2F">
    <w:pPr>
      <w:pStyle w:val="Prosttext"/>
      <w:pBdr>
        <w:bottom w:val="single" w:sz="4" w:space="1" w:color="auto"/>
      </w:pBdr>
    </w:pPr>
    <w:r>
      <w:rPr>
        <w:noProof/>
        <w:lang w:eastAsia="cs-CZ"/>
      </w:rPr>
      <w:pict>
        <v:rect id="Rectangle 13" o:spid="_x0000_s55298" style="position:absolute;margin-left:538.6pt;margin-top:382.4pt;width:56.3pt;height:25.95pt;z-index:251657216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" o:allowincell="f" stroked="f">
          <v:textbox>
            <w:txbxContent>
              <w:p w:rsidR="000E5CDA" w:rsidRPr="00CD79CA" w:rsidRDefault="000E5CDA" w:rsidP="002072F5">
                <w:pPr>
                  <w:pBdr>
                    <w:bottom w:val="single" w:sz="4" w:space="1" w:color="auto"/>
                  </w:pBdr>
                </w:pPr>
                <w:fldSimple w:instr=" PAGE   \* MERGEFORMAT ">
                  <w:r w:rsidR="00333BA1">
                    <w:rPr>
                      <w:noProof/>
                    </w:rPr>
                    <w:t>2</w:t>
                  </w:r>
                </w:fldSimple>
              </w:p>
            </w:txbxContent>
          </v:textbox>
          <w10:wrap anchorx="page" anchory="page"/>
        </v:rect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hAnsi="Times New Roman"/>
      </w:rPr>
    </w:lvl>
  </w:abstractNum>
  <w:abstractNum w:abstractNumId="1">
    <w:nsid w:val="0164151D"/>
    <w:multiLevelType w:val="hybridMultilevel"/>
    <w:tmpl w:val="46B2859A"/>
    <w:lvl w:ilvl="0" w:tplc="FFFFFFFF">
      <w:start w:val="8"/>
      <w:numFmt w:val="bullet"/>
      <w:lvlText w:val="-"/>
      <w:lvlJc w:val="left"/>
      <w:pPr>
        <w:tabs>
          <w:tab w:val="num" w:pos="708"/>
        </w:tabs>
        <w:ind w:left="708" w:hanging="588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200"/>
        </w:tabs>
        <w:ind w:left="12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920"/>
        </w:tabs>
        <w:ind w:left="19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640"/>
        </w:tabs>
        <w:ind w:left="26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360"/>
        </w:tabs>
        <w:ind w:left="33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080"/>
        </w:tabs>
        <w:ind w:left="40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800"/>
        </w:tabs>
        <w:ind w:left="48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520"/>
        </w:tabs>
        <w:ind w:left="55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240"/>
        </w:tabs>
        <w:ind w:left="6240" w:hanging="360"/>
      </w:pPr>
      <w:rPr>
        <w:rFonts w:ascii="Wingdings" w:hAnsi="Wingdings" w:hint="default"/>
      </w:rPr>
    </w:lvl>
  </w:abstractNum>
  <w:abstractNum w:abstractNumId="2">
    <w:nsid w:val="03156B2C"/>
    <w:multiLevelType w:val="hybridMultilevel"/>
    <w:tmpl w:val="111A5CA8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AF4727D"/>
    <w:multiLevelType w:val="singleLevel"/>
    <w:tmpl w:val="DE003EF4"/>
    <w:lvl w:ilvl="0">
      <w:start w:val="1"/>
      <w:numFmt w:val="bullet"/>
      <w:pStyle w:val="Nodsaz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>
    <w:nsid w:val="33114F8C"/>
    <w:multiLevelType w:val="hybridMultilevel"/>
    <w:tmpl w:val="BC50D38C"/>
    <w:lvl w:ilvl="0" w:tplc="6A34D27E">
      <w:start w:val="7"/>
      <w:numFmt w:val="bullet"/>
      <w:lvlText w:val="-"/>
      <w:lvlJc w:val="left"/>
      <w:pPr>
        <w:ind w:left="720" w:hanging="360"/>
      </w:pPr>
      <w:rPr>
        <w:rFonts w:ascii="Arial Narrow" w:eastAsia="Calibri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89D2DF8"/>
    <w:multiLevelType w:val="hybridMultilevel"/>
    <w:tmpl w:val="69BCB14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95D6ACF"/>
    <w:multiLevelType w:val="multilevel"/>
    <w:tmpl w:val="CFCEC30A"/>
    <w:lvl w:ilvl="0">
      <w:start w:val="1"/>
      <w:numFmt w:val="decimal"/>
      <w:pStyle w:val="Nadpis1"/>
      <w:lvlText w:val="%1"/>
      <w:lvlJc w:val="left"/>
      <w:pPr>
        <w:ind w:left="574" w:hanging="432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1">
      <w:start w:val="1"/>
      <w:numFmt w:val="decimal"/>
      <w:pStyle w:val="Nadpis2"/>
      <w:lvlText w:val="%1.%2"/>
      <w:lvlJc w:val="left"/>
      <w:pPr>
        <w:ind w:left="718" w:hanging="576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2">
      <w:start w:val="1"/>
      <w:numFmt w:val="decimal"/>
      <w:pStyle w:val="Nadpis3"/>
      <w:lvlText w:val="%1.%2.%3"/>
      <w:lvlJc w:val="left"/>
      <w:pPr>
        <w:ind w:left="1571" w:hanging="72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1.%2.%3.%4"/>
      <w:lvlJc w:val="left"/>
      <w:pPr>
        <w:ind w:left="1006" w:hanging="864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pStyle w:val="Nadpis5"/>
      <w:lvlText w:val="%1.%2.%3.%4.%5"/>
      <w:lvlJc w:val="left"/>
      <w:pPr>
        <w:ind w:left="1150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294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438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726" w:hanging="1584"/>
      </w:pPr>
      <w:rPr>
        <w:rFonts w:hint="default"/>
      </w:rPr>
    </w:lvl>
  </w:abstractNum>
  <w:abstractNum w:abstractNumId="7">
    <w:nsid w:val="409A0913"/>
    <w:multiLevelType w:val="hybridMultilevel"/>
    <w:tmpl w:val="9446CB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5A57E93"/>
    <w:multiLevelType w:val="hybridMultilevel"/>
    <w:tmpl w:val="64267D6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AFB3DDE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53A366F8"/>
    <w:multiLevelType w:val="singleLevel"/>
    <w:tmpl w:val="73E8186E"/>
    <w:lvl w:ilvl="0">
      <w:start w:val="1"/>
      <w:numFmt w:val="decimal"/>
      <w:pStyle w:val="Kapitol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1">
    <w:nsid w:val="5554457F"/>
    <w:multiLevelType w:val="hybridMultilevel"/>
    <w:tmpl w:val="DCB80830"/>
    <w:lvl w:ilvl="0" w:tplc="0FDCD744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A975063"/>
    <w:multiLevelType w:val="multilevel"/>
    <w:tmpl w:val="325C716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num w:numId="1">
    <w:abstractNumId w:val="10"/>
  </w:num>
  <w:num w:numId="2">
    <w:abstractNumId w:val="3"/>
  </w:num>
  <w:num w:numId="3">
    <w:abstractNumId w:val="6"/>
  </w:num>
  <w:num w:numId="4">
    <w:abstractNumId w:val="11"/>
  </w:num>
  <w:num w:numId="5">
    <w:abstractNumId w:val="6"/>
  </w:num>
  <w:num w:numId="6">
    <w:abstractNumId w:val="6"/>
  </w:num>
  <w:num w:numId="7">
    <w:abstractNumId w:val="6"/>
  </w:num>
  <w:num w:numId="8">
    <w:abstractNumId w:val="6"/>
  </w:num>
  <w:num w:numId="9">
    <w:abstractNumId w:val="6"/>
  </w:num>
  <w:num w:numId="1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5"/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8"/>
  </w:num>
  <w:num w:numId="18">
    <w:abstractNumId w:val="7"/>
  </w:num>
  <w:num w:numId="1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4"/>
  </w:num>
  <w:num w:numId="21">
    <w:abstractNumId w:val="6"/>
  </w:num>
  <w:num w:numId="22">
    <w:abstractNumId w:val="1"/>
  </w:num>
  <w:num w:numId="23">
    <w:abstractNumId w:val="12"/>
  </w:num>
  <w:num w:numId="24">
    <w:abstractNumId w:val="9"/>
  </w:num>
  <w:num w:numId="25">
    <w:abstractNumId w:val="2"/>
  </w:num>
  <w:num w:numId="26">
    <w:abstractNumId w:val="0"/>
  </w:num>
  <w:num w:numId="2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08"/>
  <w:hyphenationZone w:val="425"/>
  <w:drawingGridHorizontalSpacing w:val="110"/>
  <w:displayHorizontalDrawingGridEvery w:val="2"/>
  <w:noPunctuationKerning/>
  <w:characterSpacingControl w:val="doNotCompress"/>
  <w:hdrShapeDefaults>
    <o:shapedefaults v:ext="edit" spidmax="55301"/>
    <o:shapelayout v:ext="edit">
      <o:idmap v:ext="edit" data="54"/>
    </o:shapelayout>
  </w:hdrShapeDefaults>
  <w:footnotePr>
    <w:footnote w:id="-1"/>
    <w:footnote w:id="0"/>
  </w:footnotePr>
  <w:endnotePr>
    <w:endnote w:id="-1"/>
    <w:endnote w:id="0"/>
  </w:endnotePr>
  <w:compat/>
  <w:rsids>
    <w:rsidRoot w:val="008456CC"/>
    <w:rsid w:val="000013E7"/>
    <w:rsid w:val="0000339C"/>
    <w:rsid w:val="00010283"/>
    <w:rsid w:val="00010793"/>
    <w:rsid w:val="00011BC1"/>
    <w:rsid w:val="0001213C"/>
    <w:rsid w:val="000123B2"/>
    <w:rsid w:val="00021930"/>
    <w:rsid w:val="00023D31"/>
    <w:rsid w:val="00025324"/>
    <w:rsid w:val="0002689A"/>
    <w:rsid w:val="000270AF"/>
    <w:rsid w:val="0003414F"/>
    <w:rsid w:val="000402C0"/>
    <w:rsid w:val="000406B3"/>
    <w:rsid w:val="0004091A"/>
    <w:rsid w:val="0004691F"/>
    <w:rsid w:val="0005014C"/>
    <w:rsid w:val="00050504"/>
    <w:rsid w:val="0005159D"/>
    <w:rsid w:val="00054784"/>
    <w:rsid w:val="00056C78"/>
    <w:rsid w:val="00062461"/>
    <w:rsid w:val="000641CD"/>
    <w:rsid w:val="00070864"/>
    <w:rsid w:val="0007089A"/>
    <w:rsid w:val="00072567"/>
    <w:rsid w:val="00073F3D"/>
    <w:rsid w:val="00074163"/>
    <w:rsid w:val="00081DFA"/>
    <w:rsid w:val="00083B46"/>
    <w:rsid w:val="00086187"/>
    <w:rsid w:val="00087510"/>
    <w:rsid w:val="00091C89"/>
    <w:rsid w:val="00091ED8"/>
    <w:rsid w:val="000920BA"/>
    <w:rsid w:val="0009285A"/>
    <w:rsid w:val="000932F9"/>
    <w:rsid w:val="00093C9D"/>
    <w:rsid w:val="00095418"/>
    <w:rsid w:val="00095BE3"/>
    <w:rsid w:val="000A06E6"/>
    <w:rsid w:val="000A5369"/>
    <w:rsid w:val="000A6771"/>
    <w:rsid w:val="000B0E9C"/>
    <w:rsid w:val="000B2B3F"/>
    <w:rsid w:val="000B58ED"/>
    <w:rsid w:val="000B78FA"/>
    <w:rsid w:val="000B7972"/>
    <w:rsid w:val="000B7A43"/>
    <w:rsid w:val="000C0770"/>
    <w:rsid w:val="000C1AB3"/>
    <w:rsid w:val="000C3E0F"/>
    <w:rsid w:val="000C630B"/>
    <w:rsid w:val="000C76BA"/>
    <w:rsid w:val="000D1C97"/>
    <w:rsid w:val="000D4C6E"/>
    <w:rsid w:val="000D4F64"/>
    <w:rsid w:val="000D5694"/>
    <w:rsid w:val="000D5A2E"/>
    <w:rsid w:val="000E0056"/>
    <w:rsid w:val="000E5CDA"/>
    <w:rsid w:val="000E70F1"/>
    <w:rsid w:val="000F0322"/>
    <w:rsid w:val="000F1FFB"/>
    <w:rsid w:val="000F6816"/>
    <w:rsid w:val="000F7968"/>
    <w:rsid w:val="0010263A"/>
    <w:rsid w:val="001032C2"/>
    <w:rsid w:val="001064D1"/>
    <w:rsid w:val="00110DE9"/>
    <w:rsid w:val="00112765"/>
    <w:rsid w:val="001140FD"/>
    <w:rsid w:val="00116970"/>
    <w:rsid w:val="001173D9"/>
    <w:rsid w:val="0012166D"/>
    <w:rsid w:val="00122534"/>
    <w:rsid w:val="00122C45"/>
    <w:rsid w:val="00122CF0"/>
    <w:rsid w:val="00123BDD"/>
    <w:rsid w:val="00125560"/>
    <w:rsid w:val="001308CD"/>
    <w:rsid w:val="00132A61"/>
    <w:rsid w:val="00133ED2"/>
    <w:rsid w:val="0013462D"/>
    <w:rsid w:val="00135F9B"/>
    <w:rsid w:val="0013630B"/>
    <w:rsid w:val="00136C75"/>
    <w:rsid w:val="00145602"/>
    <w:rsid w:val="00151503"/>
    <w:rsid w:val="0015297B"/>
    <w:rsid w:val="00152BB8"/>
    <w:rsid w:val="001578F4"/>
    <w:rsid w:val="00161851"/>
    <w:rsid w:val="0016276F"/>
    <w:rsid w:val="00164DC7"/>
    <w:rsid w:val="00173236"/>
    <w:rsid w:val="001773C8"/>
    <w:rsid w:val="001816F8"/>
    <w:rsid w:val="00182D13"/>
    <w:rsid w:val="001831F0"/>
    <w:rsid w:val="00186193"/>
    <w:rsid w:val="00196C35"/>
    <w:rsid w:val="001A07F8"/>
    <w:rsid w:val="001A1540"/>
    <w:rsid w:val="001A2899"/>
    <w:rsid w:val="001A3480"/>
    <w:rsid w:val="001A3E4F"/>
    <w:rsid w:val="001A43FD"/>
    <w:rsid w:val="001B3E9C"/>
    <w:rsid w:val="001B7B66"/>
    <w:rsid w:val="001C09BE"/>
    <w:rsid w:val="001C4344"/>
    <w:rsid w:val="001C62C6"/>
    <w:rsid w:val="001D02D2"/>
    <w:rsid w:val="001D1013"/>
    <w:rsid w:val="001D19C7"/>
    <w:rsid w:val="001D2BBB"/>
    <w:rsid w:val="001D2E52"/>
    <w:rsid w:val="001D3769"/>
    <w:rsid w:val="001D3E58"/>
    <w:rsid w:val="001D4A5A"/>
    <w:rsid w:val="001E1468"/>
    <w:rsid w:val="001E2C72"/>
    <w:rsid w:val="001E460E"/>
    <w:rsid w:val="001E7B87"/>
    <w:rsid w:val="001F15E6"/>
    <w:rsid w:val="001F1625"/>
    <w:rsid w:val="001F1D15"/>
    <w:rsid w:val="001F264E"/>
    <w:rsid w:val="001F3011"/>
    <w:rsid w:val="001F53F9"/>
    <w:rsid w:val="001F61C9"/>
    <w:rsid w:val="00200934"/>
    <w:rsid w:val="00200D98"/>
    <w:rsid w:val="00202086"/>
    <w:rsid w:val="0020243E"/>
    <w:rsid w:val="00203E0A"/>
    <w:rsid w:val="002072F5"/>
    <w:rsid w:val="0021099C"/>
    <w:rsid w:val="0021221C"/>
    <w:rsid w:val="002143D4"/>
    <w:rsid w:val="00217AB7"/>
    <w:rsid w:val="00220A9D"/>
    <w:rsid w:val="002212D5"/>
    <w:rsid w:val="00222C61"/>
    <w:rsid w:val="002232E7"/>
    <w:rsid w:val="002265AD"/>
    <w:rsid w:val="0022791A"/>
    <w:rsid w:val="00227F39"/>
    <w:rsid w:val="00231244"/>
    <w:rsid w:val="0023396C"/>
    <w:rsid w:val="00234089"/>
    <w:rsid w:val="0023483B"/>
    <w:rsid w:val="00234A9F"/>
    <w:rsid w:val="00234B96"/>
    <w:rsid w:val="00234F8A"/>
    <w:rsid w:val="002360A5"/>
    <w:rsid w:val="00242639"/>
    <w:rsid w:val="00242B82"/>
    <w:rsid w:val="00242CCF"/>
    <w:rsid w:val="002449C4"/>
    <w:rsid w:val="002472B8"/>
    <w:rsid w:val="00247D01"/>
    <w:rsid w:val="002514AE"/>
    <w:rsid w:val="00252A14"/>
    <w:rsid w:val="00252D2C"/>
    <w:rsid w:val="00253AAD"/>
    <w:rsid w:val="00255949"/>
    <w:rsid w:val="0025595B"/>
    <w:rsid w:val="00255EC0"/>
    <w:rsid w:val="0025609C"/>
    <w:rsid w:val="00260F62"/>
    <w:rsid w:val="00261427"/>
    <w:rsid w:val="00267E01"/>
    <w:rsid w:val="00271648"/>
    <w:rsid w:val="00271F04"/>
    <w:rsid w:val="00272331"/>
    <w:rsid w:val="002723FC"/>
    <w:rsid w:val="00273BCF"/>
    <w:rsid w:val="00273F2F"/>
    <w:rsid w:val="00274B36"/>
    <w:rsid w:val="00275C30"/>
    <w:rsid w:val="00281281"/>
    <w:rsid w:val="00281B11"/>
    <w:rsid w:val="00282B69"/>
    <w:rsid w:val="00282CC0"/>
    <w:rsid w:val="0028338C"/>
    <w:rsid w:val="0028393F"/>
    <w:rsid w:val="00284B12"/>
    <w:rsid w:val="002854D1"/>
    <w:rsid w:val="0028621F"/>
    <w:rsid w:val="00286830"/>
    <w:rsid w:val="00286F55"/>
    <w:rsid w:val="002900C0"/>
    <w:rsid w:val="00295E86"/>
    <w:rsid w:val="00296A33"/>
    <w:rsid w:val="002A2BD6"/>
    <w:rsid w:val="002A2FF9"/>
    <w:rsid w:val="002A5045"/>
    <w:rsid w:val="002B2904"/>
    <w:rsid w:val="002B3E24"/>
    <w:rsid w:val="002B469B"/>
    <w:rsid w:val="002B532C"/>
    <w:rsid w:val="002B7AE8"/>
    <w:rsid w:val="002B7B24"/>
    <w:rsid w:val="002B7FAA"/>
    <w:rsid w:val="002C05BD"/>
    <w:rsid w:val="002C2BB1"/>
    <w:rsid w:val="002C2DAD"/>
    <w:rsid w:val="002D3212"/>
    <w:rsid w:val="002D612B"/>
    <w:rsid w:val="002D6243"/>
    <w:rsid w:val="002E1194"/>
    <w:rsid w:val="002E2638"/>
    <w:rsid w:val="002E33D6"/>
    <w:rsid w:val="002E3C26"/>
    <w:rsid w:val="002E55F9"/>
    <w:rsid w:val="002E78B5"/>
    <w:rsid w:val="002E7D4C"/>
    <w:rsid w:val="002E7DDD"/>
    <w:rsid w:val="002F0CFE"/>
    <w:rsid w:val="002F0E28"/>
    <w:rsid w:val="002F5054"/>
    <w:rsid w:val="002F7709"/>
    <w:rsid w:val="002F7F1F"/>
    <w:rsid w:val="00301E15"/>
    <w:rsid w:val="00306BB4"/>
    <w:rsid w:val="00306EF2"/>
    <w:rsid w:val="003107C3"/>
    <w:rsid w:val="00310D63"/>
    <w:rsid w:val="00311D33"/>
    <w:rsid w:val="003124CD"/>
    <w:rsid w:val="00312874"/>
    <w:rsid w:val="00313B04"/>
    <w:rsid w:val="00313BA2"/>
    <w:rsid w:val="00313E9A"/>
    <w:rsid w:val="00315EE6"/>
    <w:rsid w:val="0031770C"/>
    <w:rsid w:val="003177D4"/>
    <w:rsid w:val="00320D02"/>
    <w:rsid w:val="0032634F"/>
    <w:rsid w:val="003271B9"/>
    <w:rsid w:val="00327236"/>
    <w:rsid w:val="00327F39"/>
    <w:rsid w:val="00330D6F"/>
    <w:rsid w:val="00333BA1"/>
    <w:rsid w:val="003354CD"/>
    <w:rsid w:val="003358AD"/>
    <w:rsid w:val="003423F8"/>
    <w:rsid w:val="00344488"/>
    <w:rsid w:val="0034576F"/>
    <w:rsid w:val="0035059E"/>
    <w:rsid w:val="003508A9"/>
    <w:rsid w:val="00352828"/>
    <w:rsid w:val="00352C21"/>
    <w:rsid w:val="00354CD8"/>
    <w:rsid w:val="00355B2D"/>
    <w:rsid w:val="00355CC3"/>
    <w:rsid w:val="00356A57"/>
    <w:rsid w:val="00357F34"/>
    <w:rsid w:val="00370218"/>
    <w:rsid w:val="00372C37"/>
    <w:rsid w:val="00376D86"/>
    <w:rsid w:val="003816AE"/>
    <w:rsid w:val="003824DC"/>
    <w:rsid w:val="0038435A"/>
    <w:rsid w:val="003847E4"/>
    <w:rsid w:val="00390B2E"/>
    <w:rsid w:val="003921CA"/>
    <w:rsid w:val="003A0FFC"/>
    <w:rsid w:val="003A16DB"/>
    <w:rsid w:val="003A189A"/>
    <w:rsid w:val="003A2B4F"/>
    <w:rsid w:val="003A3EB1"/>
    <w:rsid w:val="003A5DF3"/>
    <w:rsid w:val="003B2C50"/>
    <w:rsid w:val="003B716E"/>
    <w:rsid w:val="003C0039"/>
    <w:rsid w:val="003C0944"/>
    <w:rsid w:val="003C0A14"/>
    <w:rsid w:val="003C1DE4"/>
    <w:rsid w:val="003C58E0"/>
    <w:rsid w:val="003C5ABC"/>
    <w:rsid w:val="003C5F76"/>
    <w:rsid w:val="003C7FF4"/>
    <w:rsid w:val="003D25EF"/>
    <w:rsid w:val="003D2907"/>
    <w:rsid w:val="003D579C"/>
    <w:rsid w:val="003D6B88"/>
    <w:rsid w:val="003D6C72"/>
    <w:rsid w:val="003E1888"/>
    <w:rsid w:val="003E2379"/>
    <w:rsid w:val="003E26DD"/>
    <w:rsid w:val="003E3773"/>
    <w:rsid w:val="003E3E65"/>
    <w:rsid w:val="003F3941"/>
    <w:rsid w:val="003F415B"/>
    <w:rsid w:val="003F6026"/>
    <w:rsid w:val="003F70EB"/>
    <w:rsid w:val="003F71E6"/>
    <w:rsid w:val="003F72ED"/>
    <w:rsid w:val="00400E7B"/>
    <w:rsid w:val="00403D8C"/>
    <w:rsid w:val="00405769"/>
    <w:rsid w:val="00405C10"/>
    <w:rsid w:val="00406C1D"/>
    <w:rsid w:val="00407729"/>
    <w:rsid w:val="00412338"/>
    <w:rsid w:val="004128DB"/>
    <w:rsid w:val="004139E4"/>
    <w:rsid w:val="004200B9"/>
    <w:rsid w:val="004211FD"/>
    <w:rsid w:val="004228F5"/>
    <w:rsid w:val="00424A4D"/>
    <w:rsid w:val="00424D5B"/>
    <w:rsid w:val="00430577"/>
    <w:rsid w:val="00430A22"/>
    <w:rsid w:val="00433168"/>
    <w:rsid w:val="0043362A"/>
    <w:rsid w:val="00434666"/>
    <w:rsid w:val="004356EC"/>
    <w:rsid w:val="0044096E"/>
    <w:rsid w:val="00441442"/>
    <w:rsid w:val="00442E32"/>
    <w:rsid w:val="00444278"/>
    <w:rsid w:val="0044660B"/>
    <w:rsid w:val="004526EE"/>
    <w:rsid w:val="00457020"/>
    <w:rsid w:val="004623FE"/>
    <w:rsid w:val="00470E2F"/>
    <w:rsid w:val="00471C21"/>
    <w:rsid w:val="00474BD6"/>
    <w:rsid w:val="00476CB4"/>
    <w:rsid w:val="0048073C"/>
    <w:rsid w:val="00480A35"/>
    <w:rsid w:val="00480E9A"/>
    <w:rsid w:val="0048434F"/>
    <w:rsid w:val="0048707C"/>
    <w:rsid w:val="00491C7D"/>
    <w:rsid w:val="00492552"/>
    <w:rsid w:val="00492E08"/>
    <w:rsid w:val="004969BD"/>
    <w:rsid w:val="00496C2D"/>
    <w:rsid w:val="00496D9E"/>
    <w:rsid w:val="004A0298"/>
    <w:rsid w:val="004A077F"/>
    <w:rsid w:val="004A16EB"/>
    <w:rsid w:val="004A23A0"/>
    <w:rsid w:val="004A26B3"/>
    <w:rsid w:val="004A3B20"/>
    <w:rsid w:val="004A6460"/>
    <w:rsid w:val="004B1BAC"/>
    <w:rsid w:val="004B3AA6"/>
    <w:rsid w:val="004B4552"/>
    <w:rsid w:val="004B47BC"/>
    <w:rsid w:val="004B55DE"/>
    <w:rsid w:val="004B5DAD"/>
    <w:rsid w:val="004C1CB2"/>
    <w:rsid w:val="004C6161"/>
    <w:rsid w:val="004C6C55"/>
    <w:rsid w:val="004E1637"/>
    <w:rsid w:val="004E35CE"/>
    <w:rsid w:val="004E4D43"/>
    <w:rsid w:val="004E579B"/>
    <w:rsid w:val="004F2133"/>
    <w:rsid w:val="004F2F3D"/>
    <w:rsid w:val="004F3B1A"/>
    <w:rsid w:val="004F68F7"/>
    <w:rsid w:val="00500B41"/>
    <w:rsid w:val="00501EE5"/>
    <w:rsid w:val="00503327"/>
    <w:rsid w:val="00511EB8"/>
    <w:rsid w:val="005121C3"/>
    <w:rsid w:val="00512416"/>
    <w:rsid w:val="00514425"/>
    <w:rsid w:val="00515F7E"/>
    <w:rsid w:val="0052141D"/>
    <w:rsid w:val="00525716"/>
    <w:rsid w:val="005276B7"/>
    <w:rsid w:val="00527828"/>
    <w:rsid w:val="0053402B"/>
    <w:rsid w:val="00534F0D"/>
    <w:rsid w:val="00535362"/>
    <w:rsid w:val="00535C0E"/>
    <w:rsid w:val="0053625C"/>
    <w:rsid w:val="005368F2"/>
    <w:rsid w:val="00540F49"/>
    <w:rsid w:val="00542615"/>
    <w:rsid w:val="0054569C"/>
    <w:rsid w:val="00545D43"/>
    <w:rsid w:val="00550868"/>
    <w:rsid w:val="00551446"/>
    <w:rsid w:val="005517AC"/>
    <w:rsid w:val="0055244B"/>
    <w:rsid w:val="0055246B"/>
    <w:rsid w:val="005531A6"/>
    <w:rsid w:val="0055619A"/>
    <w:rsid w:val="00556A4A"/>
    <w:rsid w:val="00567AC9"/>
    <w:rsid w:val="00570235"/>
    <w:rsid w:val="00570C11"/>
    <w:rsid w:val="0057236F"/>
    <w:rsid w:val="0057366F"/>
    <w:rsid w:val="005773BB"/>
    <w:rsid w:val="00577E5B"/>
    <w:rsid w:val="00580B9E"/>
    <w:rsid w:val="0058129D"/>
    <w:rsid w:val="0058210B"/>
    <w:rsid w:val="00587551"/>
    <w:rsid w:val="005919EE"/>
    <w:rsid w:val="005938F2"/>
    <w:rsid w:val="00596027"/>
    <w:rsid w:val="005A0419"/>
    <w:rsid w:val="005A286D"/>
    <w:rsid w:val="005A3B3C"/>
    <w:rsid w:val="005A4EB0"/>
    <w:rsid w:val="005A6148"/>
    <w:rsid w:val="005A69D3"/>
    <w:rsid w:val="005A7667"/>
    <w:rsid w:val="005B3572"/>
    <w:rsid w:val="005B4901"/>
    <w:rsid w:val="005B49EB"/>
    <w:rsid w:val="005B6238"/>
    <w:rsid w:val="005C1AA9"/>
    <w:rsid w:val="005C2587"/>
    <w:rsid w:val="005C2C9D"/>
    <w:rsid w:val="005D1E43"/>
    <w:rsid w:val="005D3DBD"/>
    <w:rsid w:val="005D4A16"/>
    <w:rsid w:val="005E6B74"/>
    <w:rsid w:val="005F107F"/>
    <w:rsid w:val="005F11A2"/>
    <w:rsid w:val="005F1799"/>
    <w:rsid w:val="005F27DD"/>
    <w:rsid w:val="005F467E"/>
    <w:rsid w:val="005F5BE8"/>
    <w:rsid w:val="005F5F73"/>
    <w:rsid w:val="00602817"/>
    <w:rsid w:val="00604353"/>
    <w:rsid w:val="00604986"/>
    <w:rsid w:val="00605C3B"/>
    <w:rsid w:val="0061238E"/>
    <w:rsid w:val="006142A4"/>
    <w:rsid w:val="00614EF3"/>
    <w:rsid w:val="0061710D"/>
    <w:rsid w:val="0061743C"/>
    <w:rsid w:val="00617D41"/>
    <w:rsid w:val="00621834"/>
    <w:rsid w:val="00622EF7"/>
    <w:rsid w:val="0062400A"/>
    <w:rsid w:val="006252BA"/>
    <w:rsid w:val="006319E3"/>
    <w:rsid w:val="006343C0"/>
    <w:rsid w:val="00634D9D"/>
    <w:rsid w:val="00634E8A"/>
    <w:rsid w:val="00640B34"/>
    <w:rsid w:val="006411A7"/>
    <w:rsid w:val="00641EB0"/>
    <w:rsid w:val="00642FFF"/>
    <w:rsid w:val="00647898"/>
    <w:rsid w:val="00650156"/>
    <w:rsid w:val="0065056A"/>
    <w:rsid w:val="00651777"/>
    <w:rsid w:val="00652006"/>
    <w:rsid w:val="00653169"/>
    <w:rsid w:val="00656D8C"/>
    <w:rsid w:val="0066407D"/>
    <w:rsid w:val="0066661D"/>
    <w:rsid w:val="006705F1"/>
    <w:rsid w:val="006764F6"/>
    <w:rsid w:val="0068351A"/>
    <w:rsid w:val="00683A00"/>
    <w:rsid w:val="00683A03"/>
    <w:rsid w:val="00687B26"/>
    <w:rsid w:val="00690391"/>
    <w:rsid w:val="00690657"/>
    <w:rsid w:val="0069129E"/>
    <w:rsid w:val="00693C2A"/>
    <w:rsid w:val="006946AF"/>
    <w:rsid w:val="00695590"/>
    <w:rsid w:val="0069561E"/>
    <w:rsid w:val="00697D54"/>
    <w:rsid w:val="006A32C4"/>
    <w:rsid w:val="006A6DCD"/>
    <w:rsid w:val="006B0EF5"/>
    <w:rsid w:val="006B1C2C"/>
    <w:rsid w:val="006B24D7"/>
    <w:rsid w:val="006B3B49"/>
    <w:rsid w:val="006B5851"/>
    <w:rsid w:val="006C70F9"/>
    <w:rsid w:val="006C7ABC"/>
    <w:rsid w:val="006D1756"/>
    <w:rsid w:val="006D7E90"/>
    <w:rsid w:val="006E066B"/>
    <w:rsid w:val="006E3365"/>
    <w:rsid w:val="006E4E35"/>
    <w:rsid w:val="006E6AEC"/>
    <w:rsid w:val="006F1A50"/>
    <w:rsid w:val="006F4A75"/>
    <w:rsid w:val="006F4B33"/>
    <w:rsid w:val="006F4E58"/>
    <w:rsid w:val="006F733A"/>
    <w:rsid w:val="006F7AE4"/>
    <w:rsid w:val="007005CA"/>
    <w:rsid w:val="00701B6C"/>
    <w:rsid w:val="00717B1B"/>
    <w:rsid w:val="00722083"/>
    <w:rsid w:val="00723646"/>
    <w:rsid w:val="0072435E"/>
    <w:rsid w:val="00724E1B"/>
    <w:rsid w:val="00733C4E"/>
    <w:rsid w:val="00750A45"/>
    <w:rsid w:val="00752AD4"/>
    <w:rsid w:val="007532AC"/>
    <w:rsid w:val="0075589D"/>
    <w:rsid w:val="00763153"/>
    <w:rsid w:val="00765CD8"/>
    <w:rsid w:val="007671C3"/>
    <w:rsid w:val="007675EA"/>
    <w:rsid w:val="00770943"/>
    <w:rsid w:val="00777A13"/>
    <w:rsid w:val="00780148"/>
    <w:rsid w:val="00780372"/>
    <w:rsid w:val="00781593"/>
    <w:rsid w:val="00781EC2"/>
    <w:rsid w:val="007829C2"/>
    <w:rsid w:val="00782F1B"/>
    <w:rsid w:val="00783E8F"/>
    <w:rsid w:val="007874E8"/>
    <w:rsid w:val="00790B44"/>
    <w:rsid w:val="00791629"/>
    <w:rsid w:val="00793057"/>
    <w:rsid w:val="00795DB3"/>
    <w:rsid w:val="00797C89"/>
    <w:rsid w:val="007A3954"/>
    <w:rsid w:val="007A4536"/>
    <w:rsid w:val="007A58FA"/>
    <w:rsid w:val="007B61F4"/>
    <w:rsid w:val="007B6466"/>
    <w:rsid w:val="007B6CEA"/>
    <w:rsid w:val="007B70E4"/>
    <w:rsid w:val="007B7EA4"/>
    <w:rsid w:val="007C22FB"/>
    <w:rsid w:val="007C7186"/>
    <w:rsid w:val="007D32E0"/>
    <w:rsid w:val="007D7EF3"/>
    <w:rsid w:val="007E0538"/>
    <w:rsid w:val="007E318E"/>
    <w:rsid w:val="007E4011"/>
    <w:rsid w:val="007E5600"/>
    <w:rsid w:val="007E6376"/>
    <w:rsid w:val="007F0A23"/>
    <w:rsid w:val="007F730B"/>
    <w:rsid w:val="00804C53"/>
    <w:rsid w:val="00805363"/>
    <w:rsid w:val="00810638"/>
    <w:rsid w:val="00812549"/>
    <w:rsid w:val="00813BE3"/>
    <w:rsid w:val="008158FC"/>
    <w:rsid w:val="0081725E"/>
    <w:rsid w:val="00817609"/>
    <w:rsid w:val="00821397"/>
    <w:rsid w:val="00821486"/>
    <w:rsid w:val="00822A5B"/>
    <w:rsid w:val="00822F3F"/>
    <w:rsid w:val="00833A1A"/>
    <w:rsid w:val="00833F09"/>
    <w:rsid w:val="0083664D"/>
    <w:rsid w:val="0084017E"/>
    <w:rsid w:val="00842B4A"/>
    <w:rsid w:val="0084444C"/>
    <w:rsid w:val="008446DE"/>
    <w:rsid w:val="008456CC"/>
    <w:rsid w:val="00845E8A"/>
    <w:rsid w:val="00847A41"/>
    <w:rsid w:val="0085123B"/>
    <w:rsid w:val="0085155F"/>
    <w:rsid w:val="008615F6"/>
    <w:rsid w:val="00862FFD"/>
    <w:rsid w:val="00864737"/>
    <w:rsid w:val="0086500E"/>
    <w:rsid w:val="00865933"/>
    <w:rsid w:val="00865F75"/>
    <w:rsid w:val="00866B4C"/>
    <w:rsid w:val="00867CF4"/>
    <w:rsid w:val="0087114D"/>
    <w:rsid w:val="00872648"/>
    <w:rsid w:val="00873319"/>
    <w:rsid w:val="00875FB7"/>
    <w:rsid w:val="0087662A"/>
    <w:rsid w:val="0088115F"/>
    <w:rsid w:val="008826F1"/>
    <w:rsid w:val="00885E53"/>
    <w:rsid w:val="00895549"/>
    <w:rsid w:val="008970F2"/>
    <w:rsid w:val="008A032F"/>
    <w:rsid w:val="008A04AE"/>
    <w:rsid w:val="008A43E6"/>
    <w:rsid w:val="008B018B"/>
    <w:rsid w:val="008B27A4"/>
    <w:rsid w:val="008B3681"/>
    <w:rsid w:val="008B570D"/>
    <w:rsid w:val="008B7090"/>
    <w:rsid w:val="008C0190"/>
    <w:rsid w:val="008C321E"/>
    <w:rsid w:val="008C51ED"/>
    <w:rsid w:val="008C6A09"/>
    <w:rsid w:val="008D3D71"/>
    <w:rsid w:val="008D4F2A"/>
    <w:rsid w:val="008D543A"/>
    <w:rsid w:val="008D618A"/>
    <w:rsid w:val="008D6E11"/>
    <w:rsid w:val="008D7FF3"/>
    <w:rsid w:val="008E584C"/>
    <w:rsid w:val="008E5CEA"/>
    <w:rsid w:val="008E7B01"/>
    <w:rsid w:val="008E7B77"/>
    <w:rsid w:val="008F07E6"/>
    <w:rsid w:val="008F2497"/>
    <w:rsid w:val="008F3B15"/>
    <w:rsid w:val="008F63AB"/>
    <w:rsid w:val="008F6607"/>
    <w:rsid w:val="008F7C69"/>
    <w:rsid w:val="00901156"/>
    <w:rsid w:val="00903038"/>
    <w:rsid w:val="00904B54"/>
    <w:rsid w:val="00906DD5"/>
    <w:rsid w:val="00910B84"/>
    <w:rsid w:val="009125C0"/>
    <w:rsid w:val="009209D1"/>
    <w:rsid w:val="00921259"/>
    <w:rsid w:val="009218AD"/>
    <w:rsid w:val="00921971"/>
    <w:rsid w:val="009229E6"/>
    <w:rsid w:val="00923F98"/>
    <w:rsid w:val="0092445C"/>
    <w:rsid w:val="00925E95"/>
    <w:rsid w:val="00926B49"/>
    <w:rsid w:val="00930A6B"/>
    <w:rsid w:val="00930B06"/>
    <w:rsid w:val="00932742"/>
    <w:rsid w:val="00932CC6"/>
    <w:rsid w:val="00932E14"/>
    <w:rsid w:val="00933709"/>
    <w:rsid w:val="0093499B"/>
    <w:rsid w:val="00936530"/>
    <w:rsid w:val="0094195C"/>
    <w:rsid w:val="00944A2C"/>
    <w:rsid w:val="00944FB0"/>
    <w:rsid w:val="00946275"/>
    <w:rsid w:val="00946D54"/>
    <w:rsid w:val="00951393"/>
    <w:rsid w:val="0095181A"/>
    <w:rsid w:val="0095513C"/>
    <w:rsid w:val="00960794"/>
    <w:rsid w:val="00960A81"/>
    <w:rsid w:val="00961650"/>
    <w:rsid w:val="00962B03"/>
    <w:rsid w:val="00962FDB"/>
    <w:rsid w:val="00963913"/>
    <w:rsid w:val="00964DA7"/>
    <w:rsid w:val="00966130"/>
    <w:rsid w:val="00971060"/>
    <w:rsid w:val="009722F6"/>
    <w:rsid w:val="00974A4B"/>
    <w:rsid w:val="0097533D"/>
    <w:rsid w:val="00984002"/>
    <w:rsid w:val="0098464C"/>
    <w:rsid w:val="00984B4B"/>
    <w:rsid w:val="009851B9"/>
    <w:rsid w:val="00986DA0"/>
    <w:rsid w:val="00990E4D"/>
    <w:rsid w:val="009919E0"/>
    <w:rsid w:val="00991A46"/>
    <w:rsid w:val="00993E33"/>
    <w:rsid w:val="00995B91"/>
    <w:rsid w:val="00995F6E"/>
    <w:rsid w:val="0099638C"/>
    <w:rsid w:val="009964F8"/>
    <w:rsid w:val="009A28D5"/>
    <w:rsid w:val="009A4285"/>
    <w:rsid w:val="009A4E77"/>
    <w:rsid w:val="009A5479"/>
    <w:rsid w:val="009A593C"/>
    <w:rsid w:val="009A67F4"/>
    <w:rsid w:val="009A79A8"/>
    <w:rsid w:val="009B1600"/>
    <w:rsid w:val="009B2828"/>
    <w:rsid w:val="009B4E61"/>
    <w:rsid w:val="009B52CC"/>
    <w:rsid w:val="009B58E4"/>
    <w:rsid w:val="009B7994"/>
    <w:rsid w:val="009C11F1"/>
    <w:rsid w:val="009C3800"/>
    <w:rsid w:val="009C50B4"/>
    <w:rsid w:val="009C5925"/>
    <w:rsid w:val="009C5E05"/>
    <w:rsid w:val="009D0B17"/>
    <w:rsid w:val="009D2555"/>
    <w:rsid w:val="009D4748"/>
    <w:rsid w:val="009D5BB5"/>
    <w:rsid w:val="009E1701"/>
    <w:rsid w:val="009F3A2D"/>
    <w:rsid w:val="009F6CCD"/>
    <w:rsid w:val="00A00181"/>
    <w:rsid w:val="00A055F9"/>
    <w:rsid w:val="00A064F4"/>
    <w:rsid w:val="00A116E0"/>
    <w:rsid w:val="00A126DB"/>
    <w:rsid w:val="00A144DF"/>
    <w:rsid w:val="00A177C0"/>
    <w:rsid w:val="00A17C0D"/>
    <w:rsid w:val="00A239B8"/>
    <w:rsid w:val="00A23EC3"/>
    <w:rsid w:val="00A34CA3"/>
    <w:rsid w:val="00A40BE0"/>
    <w:rsid w:val="00A450D3"/>
    <w:rsid w:val="00A46A1D"/>
    <w:rsid w:val="00A46F60"/>
    <w:rsid w:val="00A504F7"/>
    <w:rsid w:val="00A5126C"/>
    <w:rsid w:val="00A52EDC"/>
    <w:rsid w:val="00A55086"/>
    <w:rsid w:val="00A57CBD"/>
    <w:rsid w:val="00A628F2"/>
    <w:rsid w:val="00A71E6B"/>
    <w:rsid w:val="00A72F50"/>
    <w:rsid w:val="00A744BB"/>
    <w:rsid w:val="00A7671F"/>
    <w:rsid w:val="00A7797B"/>
    <w:rsid w:val="00A858FC"/>
    <w:rsid w:val="00A87FA3"/>
    <w:rsid w:val="00A90F74"/>
    <w:rsid w:val="00A943DF"/>
    <w:rsid w:val="00A94CED"/>
    <w:rsid w:val="00A95093"/>
    <w:rsid w:val="00A9515A"/>
    <w:rsid w:val="00AA082E"/>
    <w:rsid w:val="00AB1367"/>
    <w:rsid w:val="00AB30A5"/>
    <w:rsid w:val="00AB40BE"/>
    <w:rsid w:val="00AB65A9"/>
    <w:rsid w:val="00AC119A"/>
    <w:rsid w:val="00AC37B4"/>
    <w:rsid w:val="00AC6212"/>
    <w:rsid w:val="00AD15F3"/>
    <w:rsid w:val="00AD1A84"/>
    <w:rsid w:val="00AD3A8B"/>
    <w:rsid w:val="00AD4B49"/>
    <w:rsid w:val="00AE15C8"/>
    <w:rsid w:val="00AE1C00"/>
    <w:rsid w:val="00AE3C07"/>
    <w:rsid w:val="00AE44A8"/>
    <w:rsid w:val="00AE4E7E"/>
    <w:rsid w:val="00AE6C0C"/>
    <w:rsid w:val="00AE74AE"/>
    <w:rsid w:val="00AE7BDC"/>
    <w:rsid w:val="00AF1EB0"/>
    <w:rsid w:val="00AF2C0A"/>
    <w:rsid w:val="00AF5CAC"/>
    <w:rsid w:val="00AF6F7E"/>
    <w:rsid w:val="00B01BD1"/>
    <w:rsid w:val="00B029CD"/>
    <w:rsid w:val="00B05F81"/>
    <w:rsid w:val="00B0617A"/>
    <w:rsid w:val="00B06F8F"/>
    <w:rsid w:val="00B106DF"/>
    <w:rsid w:val="00B143EE"/>
    <w:rsid w:val="00B202B9"/>
    <w:rsid w:val="00B20905"/>
    <w:rsid w:val="00B224D8"/>
    <w:rsid w:val="00B22782"/>
    <w:rsid w:val="00B24AB8"/>
    <w:rsid w:val="00B27E5B"/>
    <w:rsid w:val="00B32E61"/>
    <w:rsid w:val="00B34F50"/>
    <w:rsid w:val="00B3658C"/>
    <w:rsid w:val="00B421CF"/>
    <w:rsid w:val="00B50695"/>
    <w:rsid w:val="00B51EBA"/>
    <w:rsid w:val="00B545F6"/>
    <w:rsid w:val="00B6050C"/>
    <w:rsid w:val="00B6459D"/>
    <w:rsid w:val="00B660C3"/>
    <w:rsid w:val="00B67548"/>
    <w:rsid w:val="00B70354"/>
    <w:rsid w:val="00B70828"/>
    <w:rsid w:val="00B719F8"/>
    <w:rsid w:val="00B72765"/>
    <w:rsid w:val="00B729A6"/>
    <w:rsid w:val="00B74846"/>
    <w:rsid w:val="00B758AB"/>
    <w:rsid w:val="00B81E78"/>
    <w:rsid w:val="00B82D6A"/>
    <w:rsid w:val="00B82F87"/>
    <w:rsid w:val="00B85190"/>
    <w:rsid w:val="00B8667D"/>
    <w:rsid w:val="00B9060C"/>
    <w:rsid w:val="00B921EE"/>
    <w:rsid w:val="00BA2E28"/>
    <w:rsid w:val="00BB5548"/>
    <w:rsid w:val="00BB6707"/>
    <w:rsid w:val="00BC1C7C"/>
    <w:rsid w:val="00BC2654"/>
    <w:rsid w:val="00BC2DE6"/>
    <w:rsid w:val="00BC35FF"/>
    <w:rsid w:val="00BC5CDA"/>
    <w:rsid w:val="00BC7418"/>
    <w:rsid w:val="00BD0B3B"/>
    <w:rsid w:val="00BD1711"/>
    <w:rsid w:val="00BD4537"/>
    <w:rsid w:val="00BD5105"/>
    <w:rsid w:val="00BD73BC"/>
    <w:rsid w:val="00BE0BE3"/>
    <w:rsid w:val="00BE3A8C"/>
    <w:rsid w:val="00BE474D"/>
    <w:rsid w:val="00BF6AE9"/>
    <w:rsid w:val="00BF6E00"/>
    <w:rsid w:val="00BF7B1C"/>
    <w:rsid w:val="00C01F95"/>
    <w:rsid w:val="00C02A5B"/>
    <w:rsid w:val="00C046E0"/>
    <w:rsid w:val="00C06454"/>
    <w:rsid w:val="00C07010"/>
    <w:rsid w:val="00C14ADC"/>
    <w:rsid w:val="00C17560"/>
    <w:rsid w:val="00C21A11"/>
    <w:rsid w:val="00C22266"/>
    <w:rsid w:val="00C234BF"/>
    <w:rsid w:val="00C316D3"/>
    <w:rsid w:val="00C32292"/>
    <w:rsid w:val="00C32F76"/>
    <w:rsid w:val="00C333B5"/>
    <w:rsid w:val="00C352E9"/>
    <w:rsid w:val="00C436F4"/>
    <w:rsid w:val="00C44C10"/>
    <w:rsid w:val="00C45337"/>
    <w:rsid w:val="00C4537F"/>
    <w:rsid w:val="00C45C5B"/>
    <w:rsid w:val="00C4708C"/>
    <w:rsid w:val="00C47E95"/>
    <w:rsid w:val="00C657F2"/>
    <w:rsid w:val="00C660F1"/>
    <w:rsid w:val="00C66C0F"/>
    <w:rsid w:val="00C7197F"/>
    <w:rsid w:val="00C735C7"/>
    <w:rsid w:val="00C736BB"/>
    <w:rsid w:val="00C761A9"/>
    <w:rsid w:val="00C7623E"/>
    <w:rsid w:val="00C76B4F"/>
    <w:rsid w:val="00C81090"/>
    <w:rsid w:val="00C810C9"/>
    <w:rsid w:val="00C82F43"/>
    <w:rsid w:val="00C90074"/>
    <w:rsid w:val="00C90D06"/>
    <w:rsid w:val="00C92F95"/>
    <w:rsid w:val="00C93125"/>
    <w:rsid w:val="00C94AA7"/>
    <w:rsid w:val="00C94B56"/>
    <w:rsid w:val="00C94C8D"/>
    <w:rsid w:val="00C94D9F"/>
    <w:rsid w:val="00C95ADE"/>
    <w:rsid w:val="00C969C3"/>
    <w:rsid w:val="00C97236"/>
    <w:rsid w:val="00C97CEA"/>
    <w:rsid w:val="00CA01ED"/>
    <w:rsid w:val="00CA44FD"/>
    <w:rsid w:val="00CA6E0D"/>
    <w:rsid w:val="00CB17E5"/>
    <w:rsid w:val="00CB6D8D"/>
    <w:rsid w:val="00CC3231"/>
    <w:rsid w:val="00CC5238"/>
    <w:rsid w:val="00CD0C4B"/>
    <w:rsid w:val="00CD1921"/>
    <w:rsid w:val="00CD79CA"/>
    <w:rsid w:val="00CE006F"/>
    <w:rsid w:val="00CE1DF5"/>
    <w:rsid w:val="00CE5C9F"/>
    <w:rsid w:val="00CE7C1F"/>
    <w:rsid w:val="00CF702C"/>
    <w:rsid w:val="00D0214A"/>
    <w:rsid w:val="00D106E2"/>
    <w:rsid w:val="00D11458"/>
    <w:rsid w:val="00D122F2"/>
    <w:rsid w:val="00D148B7"/>
    <w:rsid w:val="00D148D4"/>
    <w:rsid w:val="00D14FB6"/>
    <w:rsid w:val="00D20B2F"/>
    <w:rsid w:val="00D222B0"/>
    <w:rsid w:val="00D2300F"/>
    <w:rsid w:val="00D27E81"/>
    <w:rsid w:val="00D307D7"/>
    <w:rsid w:val="00D379D4"/>
    <w:rsid w:val="00D40EB2"/>
    <w:rsid w:val="00D41667"/>
    <w:rsid w:val="00D41B5C"/>
    <w:rsid w:val="00D43687"/>
    <w:rsid w:val="00D439CE"/>
    <w:rsid w:val="00D46585"/>
    <w:rsid w:val="00D47188"/>
    <w:rsid w:val="00D47392"/>
    <w:rsid w:val="00D51ADC"/>
    <w:rsid w:val="00D5295E"/>
    <w:rsid w:val="00D53853"/>
    <w:rsid w:val="00D60222"/>
    <w:rsid w:val="00D6293D"/>
    <w:rsid w:val="00D64C2C"/>
    <w:rsid w:val="00D64FC1"/>
    <w:rsid w:val="00D65607"/>
    <w:rsid w:val="00D747B2"/>
    <w:rsid w:val="00D842CF"/>
    <w:rsid w:val="00D86721"/>
    <w:rsid w:val="00D86983"/>
    <w:rsid w:val="00D911F9"/>
    <w:rsid w:val="00D9269B"/>
    <w:rsid w:val="00D967FC"/>
    <w:rsid w:val="00DA4A0A"/>
    <w:rsid w:val="00DA5151"/>
    <w:rsid w:val="00DA6B9A"/>
    <w:rsid w:val="00DA7D28"/>
    <w:rsid w:val="00DB3C82"/>
    <w:rsid w:val="00DB4C75"/>
    <w:rsid w:val="00DC2790"/>
    <w:rsid w:val="00DC3369"/>
    <w:rsid w:val="00DC653B"/>
    <w:rsid w:val="00DC67DB"/>
    <w:rsid w:val="00DC72C9"/>
    <w:rsid w:val="00DD12AD"/>
    <w:rsid w:val="00DD627B"/>
    <w:rsid w:val="00DD6BBF"/>
    <w:rsid w:val="00DE0B83"/>
    <w:rsid w:val="00DE48EA"/>
    <w:rsid w:val="00DE5A6C"/>
    <w:rsid w:val="00DE7DA1"/>
    <w:rsid w:val="00DF1508"/>
    <w:rsid w:val="00DF3846"/>
    <w:rsid w:val="00DF4174"/>
    <w:rsid w:val="00DF4F18"/>
    <w:rsid w:val="00E0183B"/>
    <w:rsid w:val="00E01B95"/>
    <w:rsid w:val="00E042E5"/>
    <w:rsid w:val="00E120F2"/>
    <w:rsid w:val="00E20056"/>
    <w:rsid w:val="00E21D1D"/>
    <w:rsid w:val="00E22FD0"/>
    <w:rsid w:val="00E23B60"/>
    <w:rsid w:val="00E25BA3"/>
    <w:rsid w:val="00E25C30"/>
    <w:rsid w:val="00E25D02"/>
    <w:rsid w:val="00E274AB"/>
    <w:rsid w:val="00E35329"/>
    <w:rsid w:val="00E3567F"/>
    <w:rsid w:val="00E35DB9"/>
    <w:rsid w:val="00E43E2F"/>
    <w:rsid w:val="00E46621"/>
    <w:rsid w:val="00E52EBF"/>
    <w:rsid w:val="00E530C1"/>
    <w:rsid w:val="00E54B18"/>
    <w:rsid w:val="00E61C37"/>
    <w:rsid w:val="00E634D7"/>
    <w:rsid w:val="00E64844"/>
    <w:rsid w:val="00E72785"/>
    <w:rsid w:val="00E72BEF"/>
    <w:rsid w:val="00E76ABC"/>
    <w:rsid w:val="00E7768D"/>
    <w:rsid w:val="00E8226A"/>
    <w:rsid w:val="00E929AD"/>
    <w:rsid w:val="00E941A6"/>
    <w:rsid w:val="00E94767"/>
    <w:rsid w:val="00E960CD"/>
    <w:rsid w:val="00E977A4"/>
    <w:rsid w:val="00E979A7"/>
    <w:rsid w:val="00E97A90"/>
    <w:rsid w:val="00E97B29"/>
    <w:rsid w:val="00EA184B"/>
    <w:rsid w:val="00EA2289"/>
    <w:rsid w:val="00EA27A3"/>
    <w:rsid w:val="00EA4C88"/>
    <w:rsid w:val="00EA7411"/>
    <w:rsid w:val="00EB06AA"/>
    <w:rsid w:val="00EB0767"/>
    <w:rsid w:val="00EB1C53"/>
    <w:rsid w:val="00EB2932"/>
    <w:rsid w:val="00EB499A"/>
    <w:rsid w:val="00EC6163"/>
    <w:rsid w:val="00ED10C1"/>
    <w:rsid w:val="00ED1CA0"/>
    <w:rsid w:val="00ED5E72"/>
    <w:rsid w:val="00ED7E18"/>
    <w:rsid w:val="00EE010E"/>
    <w:rsid w:val="00EE33CD"/>
    <w:rsid w:val="00EE3A26"/>
    <w:rsid w:val="00EE3EDC"/>
    <w:rsid w:val="00EF4080"/>
    <w:rsid w:val="00EF5E26"/>
    <w:rsid w:val="00F0155B"/>
    <w:rsid w:val="00F036EC"/>
    <w:rsid w:val="00F06DC0"/>
    <w:rsid w:val="00F12692"/>
    <w:rsid w:val="00F133D6"/>
    <w:rsid w:val="00F17FA1"/>
    <w:rsid w:val="00F216B4"/>
    <w:rsid w:val="00F23694"/>
    <w:rsid w:val="00F2379E"/>
    <w:rsid w:val="00F26F5D"/>
    <w:rsid w:val="00F3128D"/>
    <w:rsid w:val="00F315F1"/>
    <w:rsid w:val="00F34557"/>
    <w:rsid w:val="00F345C6"/>
    <w:rsid w:val="00F35D9F"/>
    <w:rsid w:val="00F36D2D"/>
    <w:rsid w:val="00F37EA4"/>
    <w:rsid w:val="00F40C18"/>
    <w:rsid w:val="00F43980"/>
    <w:rsid w:val="00F45D40"/>
    <w:rsid w:val="00F461F9"/>
    <w:rsid w:val="00F5014E"/>
    <w:rsid w:val="00F540C5"/>
    <w:rsid w:val="00F54B16"/>
    <w:rsid w:val="00F54D11"/>
    <w:rsid w:val="00F551EB"/>
    <w:rsid w:val="00F56B3E"/>
    <w:rsid w:val="00F56E0C"/>
    <w:rsid w:val="00F56F32"/>
    <w:rsid w:val="00F62537"/>
    <w:rsid w:val="00F63C9C"/>
    <w:rsid w:val="00F64044"/>
    <w:rsid w:val="00F647F3"/>
    <w:rsid w:val="00F65FE9"/>
    <w:rsid w:val="00F806DE"/>
    <w:rsid w:val="00F8164C"/>
    <w:rsid w:val="00F854B9"/>
    <w:rsid w:val="00F85860"/>
    <w:rsid w:val="00F906C7"/>
    <w:rsid w:val="00F923FD"/>
    <w:rsid w:val="00F97BF7"/>
    <w:rsid w:val="00FA3038"/>
    <w:rsid w:val="00FA5498"/>
    <w:rsid w:val="00FA54E9"/>
    <w:rsid w:val="00FA72A4"/>
    <w:rsid w:val="00FA7F97"/>
    <w:rsid w:val="00FB2133"/>
    <w:rsid w:val="00FB213D"/>
    <w:rsid w:val="00FB2A93"/>
    <w:rsid w:val="00FB36A7"/>
    <w:rsid w:val="00FB3E54"/>
    <w:rsid w:val="00FB4C96"/>
    <w:rsid w:val="00FB69B2"/>
    <w:rsid w:val="00FC0E02"/>
    <w:rsid w:val="00FC1FB2"/>
    <w:rsid w:val="00FC223F"/>
    <w:rsid w:val="00FC2B7F"/>
    <w:rsid w:val="00FC2EF1"/>
    <w:rsid w:val="00FC30B5"/>
    <w:rsid w:val="00FC343C"/>
    <w:rsid w:val="00FC4441"/>
    <w:rsid w:val="00FC44ED"/>
    <w:rsid w:val="00FC5A02"/>
    <w:rsid w:val="00FC6084"/>
    <w:rsid w:val="00FD19C1"/>
    <w:rsid w:val="00FD21BC"/>
    <w:rsid w:val="00FD3937"/>
    <w:rsid w:val="00FD41AD"/>
    <w:rsid w:val="00FD4BA6"/>
    <w:rsid w:val="00FD6F20"/>
    <w:rsid w:val="00FD7884"/>
    <w:rsid w:val="00FE0A2E"/>
    <w:rsid w:val="00FE1241"/>
    <w:rsid w:val="00FE1FD3"/>
    <w:rsid w:val="00FE2C9D"/>
    <w:rsid w:val="00FE5589"/>
    <w:rsid w:val="00FE675E"/>
    <w:rsid w:val="00FE7546"/>
    <w:rsid w:val="00FF2443"/>
    <w:rsid w:val="00FF539A"/>
    <w:rsid w:val="00FF575D"/>
    <w:rsid w:val="00FF66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530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/>
    <w:lsdException w:name="heading 6" w:semiHidden="0" w:unhideWhenUsed="0"/>
    <w:lsdException w:name="heading 8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HTML Preformatted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45602"/>
    <w:pPr>
      <w:spacing w:line="276" w:lineRule="auto"/>
    </w:pPr>
    <w:rPr>
      <w:rFonts w:ascii="Arial Narrow" w:eastAsia="Calibri" w:hAnsi="Arial Narrow"/>
      <w:sz w:val="22"/>
      <w:szCs w:val="22"/>
      <w:lang w:eastAsia="en-US"/>
    </w:rPr>
  </w:style>
  <w:style w:type="paragraph" w:styleId="Nadpis1">
    <w:name w:val="heading 1"/>
    <w:basedOn w:val="Normln"/>
    <w:next w:val="Normln"/>
    <w:qFormat/>
    <w:rsid w:val="00E46621"/>
    <w:pPr>
      <w:keepNext/>
      <w:numPr>
        <w:numId w:val="3"/>
      </w:numPr>
      <w:spacing w:before="240" w:after="60"/>
      <w:ind w:left="432"/>
      <w:outlineLvl w:val="0"/>
    </w:pPr>
    <w:rPr>
      <w:rFonts w:eastAsia="Times New Roman" w:cs="Arial"/>
      <w:b/>
      <w:bCs/>
      <w:caps/>
      <w:kern w:val="32"/>
      <w:sz w:val="28"/>
      <w:szCs w:val="28"/>
      <w:lang w:val="ru-RU"/>
    </w:rPr>
  </w:style>
  <w:style w:type="paragraph" w:styleId="Nadpis2">
    <w:name w:val="heading 2"/>
    <w:basedOn w:val="Normln"/>
    <w:next w:val="Normln"/>
    <w:link w:val="Nadpis2Char"/>
    <w:qFormat/>
    <w:rsid w:val="00E46621"/>
    <w:pPr>
      <w:keepNext/>
      <w:numPr>
        <w:ilvl w:val="1"/>
        <w:numId w:val="3"/>
      </w:numPr>
      <w:spacing w:before="240" w:after="60"/>
      <w:ind w:left="576"/>
      <w:outlineLvl w:val="1"/>
    </w:pPr>
    <w:rPr>
      <w:b/>
      <w:szCs w:val="20"/>
    </w:rPr>
  </w:style>
  <w:style w:type="paragraph" w:styleId="Nadpis3">
    <w:name w:val="heading 3"/>
    <w:aliases w:val="Nadpis 3 velká písmena"/>
    <w:basedOn w:val="Normln"/>
    <w:next w:val="Zkladntext"/>
    <w:link w:val="Nadpis3Char"/>
    <w:qFormat/>
    <w:rsid w:val="00E46621"/>
    <w:pPr>
      <w:keepNext/>
      <w:numPr>
        <w:ilvl w:val="2"/>
        <w:numId w:val="3"/>
      </w:numPr>
      <w:spacing w:before="120" w:after="120"/>
      <w:ind w:left="720"/>
      <w:outlineLvl w:val="2"/>
    </w:pPr>
    <w:rPr>
      <w:b/>
      <w:szCs w:val="20"/>
    </w:rPr>
  </w:style>
  <w:style w:type="paragraph" w:styleId="Nadpis4">
    <w:name w:val="heading 4"/>
    <w:basedOn w:val="Normln"/>
    <w:next w:val="Normln"/>
    <w:qFormat/>
    <w:rsid w:val="00617D41"/>
    <w:pPr>
      <w:spacing w:before="120" w:after="120"/>
      <w:outlineLvl w:val="3"/>
    </w:pPr>
    <w:rPr>
      <w:u w:val="single"/>
      <w:lang w:eastAsia="cs-CZ"/>
    </w:rPr>
  </w:style>
  <w:style w:type="paragraph" w:styleId="Nadpis5">
    <w:name w:val="heading 5"/>
    <w:basedOn w:val="Normln"/>
    <w:next w:val="Normln"/>
    <w:rsid w:val="00906DD5"/>
    <w:pPr>
      <w:keepNext/>
      <w:numPr>
        <w:ilvl w:val="4"/>
        <w:numId w:val="3"/>
      </w:numPr>
      <w:spacing w:before="120" w:line="240" w:lineRule="atLeast"/>
      <w:jc w:val="both"/>
      <w:outlineLvl w:val="4"/>
    </w:pPr>
    <w:rPr>
      <w:rFonts w:ascii="Arial" w:hAnsi="Arial"/>
      <w:b/>
      <w:szCs w:val="20"/>
      <w:u w:val="single"/>
    </w:rPr>
  </w:style>
  <w:style w:type="paragraph" w:styleId="Nadpis6">
    <w:name w:val="heading 6"/>
    <w:basedOn w:val="Normln"/>
    <w:next w:val="Normln"/>
    <w:link w:val="Nadpis6Char"/>
    <w:rsid w:val="001F53F9"/>
    <w:pPr>
      <w:numPr>
        <w:ilvl w:val="5"/>
        <w:numId w:val="3"/>
      </w:numPr>
      <w:spacing w:before="240" w:after="60"/>
      <w:outlineLvl w:val="5"/>
    </w:pPr>
    <w:rPr>
      <w:rFonts w:eastAsia="Times New Roman"/>
      <w:b/>
      <w:bCs/>
    </w:rPr>
  </w:style>
  <w:style w:type="paragraph" w:styleId="Nadpis7">
    <w:name w:val="heading 7"/>
    <w:basedOn w:val="Normln"/>
    <w:next w:val="Normln"/>
    <w:link w:val="Nadpis7Char"/>
    <w:rsid w:val="001F53F9"/>
    <w:pPr>
      <w:numPr>
        <w:ilvl w:val="6"/>
        <w:numId w:val="3"/>
      </w:numPr>
      <w:spacing w:before="240" w:after="60"/>
      <w:outlineLvl w:val="6"/>
    </w:pPr>
    <w:rPr>
      <w:rFonts w:eastAsia="Times New Roman"/>
    </w:rPr>
  </w:style>
  <w:style w:type="paragraph" w:styleId="Nadpis8">
    <w:name w:val="heading 8"/>
    <w:basedOn w:val="Normln"/>
    <w:next w:val="Normln"/>
    <w:link w:val="Nadpis8Char"/>
    <w:uiPriority w:val="9"/>
    <w:qFormat/>
    <w:rsid w:val="001F53F9"/>
    <w:pPr>
      <w:numPr>
        <w:ilvl w:val="7"/>
        <w:numId w:val="3"/>
      </w:numPr>
      <w:spacing w:before="240" w:after="60"/>
      <w:outlineLvl w:val="7"/>
    </w:pPr>
    <w:rPr>
      <w:rFonts w:eastAsia="Times New Roman"/>
      <w:i/>
      <w:iCs/>
    </w:rPr>
  </w:style>
  <w:style w:type="paragraph" w:styleId="Nadpis9">
    <w:name w:val="heading 9"/>
    <w:basedOn w:val="Normln"/>
    <w:next w:val="Normln"/>
    <w:link w:val="Nadpis9Char"/>
    <w:rsid w:val="001F53F9"/>
    <w:pPr>
      <w:numPr>
        <w:ilvl w:val="8"/>
        <w:numId w:val="3"/>
      </w:numPr>
      <w:spacing w:before="240" w:after="60"/>
      <w:outlineLvl w:val="8"/>
    </w:pPr>
    <w:rPr>
      <w:rFonts w:ascii="Cambria" w:eastAsia="Times New Roman" w:hAnsi="Cambri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aliases w:val="termo"/>
    <w:basedOn w:val="Normln"/>
    <w:rsid w:val="00906DD5"/>
    <w:rPr>
      <w:rFonts w:ascii="Arial" w:hAnsi="Arial"/>
      <w:szCs w:val="20"/>
      <w:lang w:val="ru-RU"/>
    </w:rPr>
  </w:style>
  <w:style w:type="paragraph" w:styleId="Zhlav">
    <w:name w:val="header"/>
    <w:basedOn w:val="Normln"/>
    <w:rsid w:val="00906DD5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906DD5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906DD5"/>
  </w:style>
  <w:style w:type="character" w:styleId="Hypertextovodkaz">
    <w:name w:val="Hyperlink"/>
    <w:uiPriority w:val="99"/>
    <w:rsid w:val="00906DD5"/>
    <w:rPr>
      <w:color w:val="0000FF"/>
      <w:u w:val="single"/>
    </w:rPr>
  </w:style>
  <w:style w:type="paragraph" w:customStyle="1" w:styleId="Kapitola">
    <w:name w:val="Kapitola"/>
    <w:rsid w:val="00906DD5"/>
    <w:pPr>
      <w:keepNext/>
      <w:numPr>
        <w:numId w:val="1"/>
      </w:numPr>
      <w:pBdr>
        <w:bottom w:val="single" w:sz="4" w:space="1" w:color="auto"/>
      </w:pBdr>
      <w:spacing w:before="360" w:after="240" w:line="360" w:lineRule="auto"/>
      <w:ind w:left="340" w:hanging="340"/>
    </w:pPr>
    <w:rPr>
      <w:rFonts w:ascii="Arial" w:hAnsi="Arial"/>
      <w:caps/>
      <w:snapToGrid w:val="0"/>
      <w:color w:val="000000"/>
      <w:sz w:val="28"/>
    </w:rPr>
  </w:style>
  <w:style w:type="paragraph" w:customStyle="1" w:styleId="Nodsazen">
    <w:name w:val="N odsazený"/>
    <w:basedOn w:val="Normln"/>
    <w:rsid w:val="00906DD5"/>
    <w:pPr>
      <w:numPr>
        <w:numId w:val="2"/>
      </w:numPr>
      <w:spacing w:after="120"/>
      <w:jc w:val="both"/>
    </w:pPr>
    <w:rPr>
      <w:szCs w:val="20"/>
    </w:rPr>
  </w:style>
  <w:style w:type="paragraph" w:styleId="Obsah1">
    <w:name w:val="toc 1"/>
    <w:basedOn w:val="Normln"/>
    <w:next w:val="Normln"/>
    <w:autoRedefine/>
    <w:uiPriority w:val="39"/>
    <w:rsid w:val="001F53F9"/>
    <w:pPr>
      <w:tabs>
        <w:tab w:val="left" w:pos="660"/>
        <w:tab w:val="right" w:leader="dot" w:pos="9062"/>
      </w:tabs>
    </w:pPr>
    <w:rPr>
      <w:rFonts w:ascii="Arial" w:hAnsi="Arial"/>
      <w:b/>
      <w:noProof/>
      <w:szCs w:val="20"/>
      <w:lang w:val="ru-RU"/>
    </w:rPr>
  </w:style>
  <w:style w:type="paragraph" w:styleId="Obsah2">
    <w:name w:val="toc 2"/>
    <w:basedOn w:val="Obsah1"/>
    <w:next w:val="Normln"/>
    <w:autoRedefine/>
    <w:uiPriority w:val="39"/>
    <w:rsid w:val="00906DD5"/>
    <w:pPr>
      <w:ind w:left="113"/>
    </w:pPr>
    <w:rPr>
      <w:b w:val="0"/>
      <w:sz w:val="20"/>
    </w:rPr>
  </w:style>
  <w:style w:type="paragraph" w:styleId="Obsah3">
    <w:name w:val="toc 3"/>
    <w:basedOn w:val="Normln"/>
    <w:next w:val="Normln"/>
    <w:autoRedefine/>
    <w:uiPriority w:val="39"/>
    <w:rsid w:val="009A67F4"/>
    <w:pPr>
      <w:tabs>
        <w:tab w:val="left" w:pos="1100"/>
        <w:tab w:val="right" w:leader="dot" w:pos="9062"/>
      </w:tabs>
      <w:ind w:left="403"/>
    </w:pPr>
    <w:rPr>
      <w:noProof/>
      <w:sz w:val="16"/>
      <w:szCs w:val="16"/>
      <w:lang w:val="ru-RU"/>
    </w:rPr>
  </w:style>
  <w:style w:type="paragraph" w:styleId="Zkladntext2">
    <w:name w:val="Body Text 2"/>
    <w:basedOn w:val="Normln"/>
    <w:rsid w:val="00906DD5"/>
    <w:pPr>
      <w:ind w:left="851" w:hanging="284"/>
    </w:pPr>
    <w:rPr>
      <w:rFonts w:ascii="Arial" w:hAnsi="Arial"/>
      <w:snapToGrid w:val="0"/>
      <w:szCs w:val="20"/>
    </w:rPr>
  </w:style>
  <w:style w:type="paragraph" w:styleId="Textvysvtlivek">
    <w:name w:val="endnote text"/>
    <w:basedOn w:val="Normln"/>
    <w:semiHidden/>
    <w:rsid w:val="00906DD5"/>
    <w:rPr>
      <w:rFonts w:ascii="Symbol" w:hAnsi="Symbol"/>
      <w:sz w:val="20"/>
      <w:szCs w:val="20"/>
      <w:lang w:val="ru-RU"/>
    </w:rPr>
  </w:style>
  <w:style w:type="paragraph" w:styleId="Zkladntextodsazen2">
    <w:name w:val="Body Text Indent 2"/>
    <w:basedOn w:val="Normln"/>
    <w:rsid w:val="00906DD5"/>
    <w:pPr>
      <w:ind w:firstLine="708"/>
      <w:jc w:val="both"/>
    </w:pPr>
    <w:rPr>
      <w:rFonts w:ascii="Arial" w:hAnsi="Arial" w:cs="Arial"/>
    </w:rPr>
  </w:style>
  <w:style w:type="paragraph" w:styleId="Zkladntext3">
    <w:name w:val="Body Text 3"/>
    <w:basedOn w:val="Normln"/>
    <w:rsid w:val="00906DD5"/>
    <w:pPr>
      <w:jc w:val="both"/>
    </w:pPr>
  </w:style>
  <w:style w:type="paragraph" w:styleId="Rozvrendokumentu">
    <w:name w:val="Document Map"/>
    <w:basedOn w:val="Normln"/>
    <w:semiHidden/>
    <w:rsid w:val="00906DD5"/>
    <w:pPr>
      <w:shd w:val="clear" w:color="auto" w:fill="000080"/>
    </w:pPr>
    <w:rPr>
      <w:rFonts w:ascii="Tahoma" w:hAnsi="Tahoma" w:cs="Tahoma"/>
    </w:rPr>
  </w:style>
  <w:style w:type="character" w:styleId="Sledovanodkaz">
    <w:name w:val="FollowedHyperlink"/>
    <w:rsid w:val="00906DD5"/>
    <w:rPr>
      <w:color w:val="800080"/>
      <w:u w:val="single"/>
    </w:rPr>
  </w:style>
  <w:style w:type="paragraph" w:customStyle="1" w:styleId="BodyText21">
    <w:name w:val="Body Text 21"/>
    <w:basedOn w:val="Normln"/>
    <w:rsid w:val="00906DD5"/>
    <w:pPr>
      <w:ind w:firstLine="708"/>
    </w:pPr>
    <w:rPr>
      <w:rFonts w:ascii="Arial" w:hAnsi="Arial"/>
      <w:szCs w:val="20"/>
    </w:rPr>
  </w:style>
  <w:style w:type="character" w:customStyle="1" w:styleId="Nadpis2Char">
    <w:name w:val="Nadpis 2 Char"/>
    <w:link w:val="Nadpis2"/>
    <w:rsid w:val="00E46621"/>
    <w:rPr>
      <w:rFonts w:ascii="Arial Narrow" w:eastAsia="Calibri" w:hAnsi="Arial Narrow"/>
      <w:b/>
      <w:sz w:val="22"/>
      <w:lang w:eastAsia="en-US"/>
    </w:rPr>
  </w:style>
  <w:style w:type="paragraph" w:styleId="Prosttext">
    <w:name w:val="Plain Text"/>
    <w:basedOn w:val="Normln"/>
    <w:rsid w:val="00984B4B"/>
    <w:rPr>
      <w:rFonts w:ascii="Courier New" w:hAnsi="Courier New"/>
      <w:sz w:val="20"/>
      <w:szCs w:val="20"/>
    </w:rPr>
  </w:style>
  <w:style w:type="paragraph" w:styleId="Textbubliny">
    <w:name w:val="Balloon Text"/>
    <w:basedOn w:val="Normln"/>
    <w:link w:val="TextbublinyChar"/>
    <w:rsid w:val="009C5E05"/>
    <w:rPr>
      <w:rFonts w:ascii="Tahoma" w:eastAsia="Times New Roman" w:hAnsi="Tahoma"/>
      <w:sz w:val="16"/>
      <w:szCs w:val="16"/>
    </w:rPr>
  </w:style>
  <w:style w:type="character" w:customStyle="1" w:styleId="TextbublinyChar">
    <w:name w:val="Text bubliny Char"/>
    <w:link w:val="Textbubliny"/>
    <w:rsid w:val="009C5E05"/>
    <w:rPr>
      <w:rFonts w:ascii="Tahoma" w:hAnsi="Tahoma" w:cs="Tahoma"/>
      <w:sz w:val="16"/>
      <w:szCs w:val="16"/>
    </w:rPr>
  </w:style>
  <w:style w:type="character" w:styleId="Siln">
    <w:name w:val="Strong"/>
    <w:uiPriority w:val="22"/>
    <w:qFormat/>
    <w:rsid w:val="001F53F9"/>
    <w:rPr>
      <w:b/>
      <w:bCs/>
    </w:rPr>
  </w:style>
  <w:style w:type="character" w:customStyle="1" w:styleId="Nadpis6Char">
    <w:name w:val="Nadpis 6 Char"/>
    <w:link w:val="Nadpis6"/>
    <w:rsid w:val="001F53F9"/>
    <w:rPr>
      <w:rFonts w:ascii="Arial Narrow" w:hAnsi="Arial Narrow"/>
      <w:b/>
      <w:bCs/>
      <w:sz w:val="22"/>
      <w:szCs w:val="22"/>
      <w:lang w:eastAsia="en-US"/>
    </w:rPr>
  </w:style>
  <w:style w:type="character" w:customStyle="1" w:styleId="Nadpis7Char">
    <w:name w:val="Nadpis 7 Char"/>
    <w:link w:val="Nadpis7"/>
    <w:rsid w:val="001F53F9"/>
    <w:rPr>
      <w:rFonts w:ascii="Arial Narrow" w:hAnsi="Arial Narrow"/>
      <w:sz w:val="22"/>
      <w:szCs w:val="22"/>
      <w:lang w:eastAsia="en-US"/>
    </w:rPr>
  </w:style>
  <w:style w:type="character" w:customStyle="1" w:styleId="Nadpis8Char">
    <w:name w:val="Nadpis 8 Char"/>
    <w:link w:val="Nadpis8"/>
    <w:rsid w:val="001F53F9"/>
    <w:rPr>
      <w:rFonts w:ascii="Arial Narrow" w:hAnsi="Arial Narrow"/>
      <w:i/>
      <w:iCs/>
      <w:sz w:val="22"/>
      <w:szCs w:val="22"/>
      <w:lang w:eastAsia="en-US"/>
    </w:rPr>
  </w:style>
  <w:style w:type="character" w:customStyle="1" w:styleId="Nadpis9Char">
    <w:name w:val="Nadpis 9 Char"/>
    <w:link w:val="Nadpis9"/>
    <w:rsid w:val="001F53F9"/>
    <w:rPr>
      <w:rFonts w:ascii="Cambria" w:hAnsi="Cambria"/>
      <w:sz w:val="22"/>
      <w:szCs w:val="22"/>
      <w:lang w:eastAsia="en-US"/>
    </w:rPr>
  </w:style>
  <w:style w:type="paragraph" w:styleId="Zkladntextodsazen">
    <w:name w:val="Body Text Indent"/>
    <w:basedOn w:val="Normln"/>
    <w:link w:val="ZkladntextodsazenChar"/>
    <w:rsid w:val="001F53F9"/>
    <w:pPr>
      <w:spacing w:after="120"/>
      <w:ind w:left="283"/>
    </w:pPr>
    <w:rPr>
      <w:rFonts w:ascii="Times New Roman" w:eastAsia="Times New Roman" w:hAnsi="Times New Roman"/>
      <w:sz w:val="24"/>
      <w:szCs w:val="24"/>
    </w:rPr>
  </w:style>
  <w:style w:type="character" w:customStyle="1" w:styleId="ZkladntextodsazenChar">
    <w:name w:val="Základní text odsazený Char"/>
    <w:link w:val="Zkladntextodsazen"/>
    <w:rsid w:val="001F53F9"/>
    <w:rPr>
      <w:sz w:val="24"/>
      <w:szCs w:val="24"/>
    </w:rPr>
  </w:style>
  <w:style w:type="paragraph" w:styleId="Zkladntextodsazen3">
    <w:name w:val="Body Text Indent 3"/>
    <w:basedOn w:val="Normln"/>
    <w:link w:val="Zkladntextodsazen3Char"/>
    <w:rsid w:val="001F53F9"/>
    <w:pPr>
      <w:spacing w:after="120"/>
      <w:ind w:left="283"/>
    </w:pPr>
    <w:rPr>
      <w:rFonts w:ascii="Times New Roman" w:eastAsia="Times New Roman" w:hAnsi="Times New Roman"/>
      <w:sz w:val="16"/>
      <w:szCs w:val="16"/>
    </w:rPr>
  </w:style>
  <w:style w:type="character" w:customStyle="1" w:styleId="Zkladntextodsazen3Char">
    <w:name w:val="Základní text odsazený 3 Char"/>
    <w:link w:val="Zkladntextodsazen3"/>
    <w:rsid w:val="001F53F9"/>
    <w:rPr>
      <w:sz w:val="16"/>
      <w:szCs w:val="16"/>
    </w:rPr>
  </w:style>
  <w:style w:type="character" w:styleId="slodku">
    <w:name w:val="line number"/>
    <w:basedOn w:val="Standardnpsmoodstavce"/>
    <w:rsid w:val="005A7667"/>
  </w:style>
  <w:style w:type="paragraph" w:customStyle="1" w:styleId="Textzprvy">
    <w:name w:val="Text zprávy"/>
    <w:rsid w:val="00430577"/>
    <w:pPr>
      <w:spacing w:before="40"/>
      <w:ind w:firstLine="567"/>
    </w:pPr>
    <w:rPr>
      <w:noProof/>
      <w:sz w:val="24"/>
    </w:rPr>
  </w:style>
  <w:style w:type="paragraph" w:customStyle="1" w:styleId="Neodstavec">
    <w:name w:val="Neodstavec"/>
    <w:basedOn w:val="Normln"/>
    <w:rsid w:val="00330D6F"/>
    <w:pPr>
      <w:jc w:val="both"/>
    </w:pPr>
    <w:rPr>
      <w:szCs w:val="20"/>
    </w:rPr>
  </w:style>
  <w:style w:type="paragraph" w:customStyle="1" w:styleId="Body-nadpis">
    <w:name w:val="Body-nadpis"/>
    <w:basedOn w:val="Normln"/>
    <w:next w:val="Normln"/>
    <w:rsid w:val="00330D6F"/>
    <w:pPr>
      <w:keepNext/>
      <w:spacing w:after="120"/>
      <w:jc w:val="both"/>
    </w:pPr>
    <w:rPr>
      <w:b/>
      <w:szCs w:val="20"/>
    </w:rPr>
  </w:style>
  <w:style w:type="paragraph" w:styleId="Odstavecseseznamem">
    <w:name w:val="List Paragraph"/>
    <w:basedOn w:val="Normln"/>
    <w:qFormat/>
    <w:rsid w:val="00260F62"/>
    <w:pPr>
      <w:ind w:left="720"/>
      <w:contextualSpacing/>
    </w:pPr>
  </w:style>
  <w:style w:type="character" w:customStyle="1" w:styleId="submitted">
    <w:name w:val="submitted"/>
    <w:basedOn w:val="Standardnpsmoodstavce"/>
    <w:rsid w:val="00B545F6"/>
  </w:style>
  <w:style w:type="paragraph" w:styleId="Normlnweb">
    <w:name w:val="Normal (Web)"/>
    <w:basedOn w:val="Normln"/>
    <w:uiPriority w:val="99"/>
    <w:unhideWhenUsed/>
    <w:rsid w:val="00B545F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  <w:style w:type="paragraph" w:styleId="FormtovanvHTML">
    <w:name w:val="HTML Preformatted"/>
    <w:basedOn w:val="Normln"/>
    <w:link w:val="FormtovanvHTMLChar"/>
    <w:uiPriority w:val="99"/>
    <w:unhideWhenUsed/>
    <w:rsid w:val="000013E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FormtovanvHTMLChar">
    <w:name w:val="Formátovaný v HTML Char"/>
    <w:link w:val="FormtovanvHTML"/>
    <w:uiPriority w:val="99"/>
    <w:rsid w:val="000013E7"/>
    <w:rPr>
      <w:rFonts w:ascii="Courier New" w:hAnsi="Courier New" w:cs="Courier New"/>
    </w:rPr>
  </w:style>
  <w:style w:type="character" w:customStyle="1" w:styleId="ktykontaktnazev">
    <w:name w:val="kty_kontakt_nazev"/>
    <w:basedOn w:val="Standardnpsmoodstavce"/>
    <w:rsid w:val="00306EF2"/>
  </w:style>
  <w:style w:type="character" w:customStyle="1" w:styleId="ktykontakthodnota">
    <w:name w:val="kty_kontakt_hodnota"/>
    <w:basedOn w:val="Standardnpsmoodstavce"/>
    <w:rsid w:val="00306EF2"/>
  </w:style>
  <w:style w:type="numbering" w:customStyle="1" w:styleId="Bezseznamu1">
    <w:name w:val="Bez seznamu1"/>
    <w:next w:val="Bezseznamu"/>
    <w:uiPriority w:val="99"/>
    <w:semiHidden/>
    <w:unhideWhenUsed/>
    <w:rsid w:val="00405C10"/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405C10"/>
    <w:pPr>
      <w:keepLines/>
      <w:numPr>
        <w:numId w:val="0"/>
      </w:numPr>
      <w:spacing w:before="480" w:after="0"/>
      <w:outlineLvl w:val="9"/>
    </w:pPr>
    <w:rPr>
      <w:rFonts w:ascii="Cambria" w:hAnsi="Cambria" w:cs="Times New Roman"/>
      <w:caps w:val="0"/>
      <w:color w:val="365F91"/>
      <w:kern w:val="0"/>
      <w:lang w:val="cs-CZ"/>
    </w:rPr>
  </w:style>
  <w:style w:type="character" w:customStyle="1" w:styleId="Nadpis3Char">
    <w:name w:val="Nadpis 3 Char"/>
    <w:aliases w:val="Nadpis 3 velká písmena Char"/>
    <w:link w:val="Nadpis3"/>
    <w:rsid w:val="00E46621"/>
    <w:rPr>
      <w:rFonts w:ascii="Arial Narrow" w:eastAsia="Calibri" w:hAnsi="Arial Narrow"/>
      <w:b/>
      <w:sz w:val="22"/>
      <w:lang w:eastAsia="en-US"/>
    </w:rPr>
  </w:style>
  <w:style w:type="paragraph" w:customStyle="1" w:styleId="Standard">
    <w:name w:val="Standard"/>
    <w:rsid w:val="00405C10"/>
    <w:pPr>
      <w:suppressAutoHyphens/>
      <w:overflowPunct w:val="0"/>
      <w:autoSpaceDN w:val="0"/>
      <w:textAlignment w:val="baseline"/>
    </w:pPr>
    <w:rPr>
      <w:rFonts w:ascii="Arial" w:hAnsi="Arial"/>
      <w:kern w:val="3"/>
      <w:sz w:val="22"/>
    </w:rPr>
  </w:style>
  <w:style w:type="paragraph" w:customStyle="1" w:styleId="CG-normln">
    <w:name w:val="CG - normální"/>
    <w:basedOn w:val="Standard"/>
    <w:rsid w:val="00405C10"/>
  </w:style>
  <w:style w:type="paragraph" w:customStyle="1" w:styleId="zkladntext0">
    <w:name w:val="základní text"/>
    <w:rsid w:val="00405C10"/>
    <w:pPr>
      <w:tabs>
        <w:tab w:val="left" w:pos="1125"/>
        <w:tab w:val="left" w:pos="2280"/>
        <w:tab w:val="left" w:pos="3405"/>
        <w:tab w:val="left" w:pos="4575"/>
        <w:tab w:val="left" w:pos="5715"/>
        <w:tab w:val="left" w:pos="6855"/>
        <w:tab w:val="left" w:pos="7995"/>
        <w:tab w:val="left" w:pos="9135"/>
        <w:tab w:val="left" w:pos="10260"/>
        <w:tab w:val="left" w:pos="11385"/>
      </w:tabs>
      <w:suppressAutoHyphens/>
    </w:pPr>
    <w:rPr>
      <w:rFonts w:ascii="AvantGardeGothicE" w:eastAsia="Arial" w:hAnsi="AvantGardeGothicE"/>
      <w:color w:val="000000"/>
      <w:sz w:val="24"/>
      <w:lang w:eastAsia="ar-SA"/>
    </w:rPr>
  </w:style>
  <w:style w:type="paragraph" w:styleId="Nzev">
    <w:name w:val="Title"/>
    <w:basedOn w:val="Normln"/>
    <w:next w:val="Normln"/>
    <w:link w:val="NzevChar"/>
    <w:qFormat/>
    <w:rsid w:val="0061238E"/>
    <w:pPr>
      <w:spacing w:before="240" w:after="60" w:line="240" w:lineRule="auto"/>
      <w:jc w:val="center"/>
      <w:outlineLvl w:val="0"/>
    </w:pPr>
    <w:rPr>
      <w:rFonts w:eastAsia="Times New Roman"/>
      <w:b/>
      <w:bCs/>
      <w:kern w:val="28"/>
      <w:sz w:val="32"/>
      <w:szCs w:val="32"/>
    </w:rPr>
  </w:style>
  <w:style w:type="character" w:customStyle="1" w:styleId="NzevChar">
    <w:name w:val="Název Char"/>
    <w:link w:val="Nzev"/>
    <w:rsid w:val="0061238E"/>
    <w:rPr>
      <w:rFonts w:ascii="Arial Narrow" w:hAnsi="Arial Narrow"/>
      <w:b/>
      <w:bCs/>
      <w:kern w:val="28"/>
      <w:sz w:val="32"/>
      <w:szCs w:val="32"/>
      <w:lang w:eastAsia="en-US"/>
    </w:rPr>
  </w:style>
  <w:style w:type="character" w:styleId="Odkaznakoment">
    <w:name w:val="annotation reference"/>
    <w:rsid w:val="007C7186"/>
    <w:rPr>
      <w:sz w:val="16"/>
      <w:szCs w:val="16"/>
    </w:rPr>
  </w:style>
  <w:style w:type="paragraph" w:styleId="Textkomente">
    <w:name w:val="annotation text"/>
    <w:basedOn w:val="Normln"/>
    <w:link w:val="TextkomenteChar"/>
    <w:rsid w:val="007C7186"/>
    <w:rPr>
      <w:sz w:val="20"/>
      <w:szCs w:val="20"/>
    </w:rPr>
  </w:style>
  <w:style w:type="character" w:customStyle="1" w:styleId="TextkomenteChar">
    <w:name w:val="Text komentáře Char"/>
    <w:link w:val="Textkomente"/>
    <w:rsid w:val="007C7186"/>
    <w:rPr>
      <w:rFonts w:ascii="Arial Narrow" w:eastAsia="Calibri" w:hAnsi="Arial Narrow"/>
      <w:lang w:eastAsia="en-US"/>
    </w:rPr>
  </w:style>
  <w:style w:type="paragraph" w:styleId="Pedmtkomente">
    <w:name w:val="annotation subject"/>
    <w:basedOn w:val="Textkomente"/>
    <w:next w:val="Textkomente"/>
    <w:link w:val="PedmtkomenteChar"/>
    <w:rsid w:val="007C7186"/>
    <w:rPr>
      <w:b/>
      <w:bCs/>
    </w:rPr>
  </w:style>
  <w:style w:type="character" w:customStyle="1" w:styleId="PedmtkomenteChar">
    <w:name w:val="Předmět komentáře Char"/>
    <w:link w:val="Pedmtkomente"/>
    <w:rsid w:val="007C7186"/>
    <w:rPr>
      <w:rFonts w:ascii="Arial Narrow" w:eastAsia="Calibri" w:hAnsi="Arial Narrow"/>
      <w:b/>
      <w:bCs/>
      <w:lang w:eastAsia="en-US"/>
    </w:rPr>
  </w:style>
  <w:style w:type="paragraph" w:styleId="Obsah4">
    <w:name w:val="toc 4"/>
    <w:basedOn w:val="Normln"/>
    <w:next w:val="Normln"/>
    <w:autoRedefine/>
    <w:uiPriority w:val="39"/>
    <w:rsid w:val="0092445C"/>
    <w:pPr>
      <w:ind w:left="660"/>
    </w:pPr>
  </w:style>
  <w:style w:type="paragraph" w:customStyle="1" w:styleId="Zkladntext21">
    <w:name w:val="Základní text 21"/>
    <w:basedOn w:val="Normln"/>
    <w:rsid w:val="008F07E6"/>
    <w:pPr>
      <w:overflowPunct w:val="0"/>
      <w:autoSpaceDE w:val="0"/>
      <w:autoSpaceDN w:val="0"/>
      <w:adjustRightInd w:val="0"/>
      <w:spacing w:before="120" w:line="360" w:lineRule="auto"/>
      <w:jc w:val="both"/>
      <w:textAlignment w:val="baseline"/>
    </w:pPr>
    <w:rPr>
      <w:rFonts w:ascii="Arial" w:eastAsia="Times New Roman" w:hAnsi="Arial"/>
      <w:sz w:val="24"/>
      <w:szCs w:val="20"/>
      <w:lang w:eastAsia="cs-CZ"/>
    </w:rPr>
  </w:style>
  <w:style w:type="paragraph" w:customStyle="1" w:styleId="nadpis40">
    <w:name w:val="nadpis 4"/>
    <w:basedOn w:val="Normln"/>
    <w:link w:val="nadpis4Char"/>
    <w:rsid w:val="00E3567F"/>
    <w:pPr>
      <w:spacing w:before="120" w:after="120"/>
      <w:outlineLvl w:val="3"/>
    </w:pPr>
    <w:rPr>
      <w:u w:val="single"/>
      <w:lang w:eastAsia="cs-CZ"/>
    </w:rPr>
  </w:style>
  <w:style w:type="character" w:customStyle="1" w:styleId="nadpis4Char">
    <w:name w:val="nadpis 4 Char"/>
    <w:basedOn w:val="Standardnpsmoodstavce"/>
    <w:link w:val="nadpis40"/>
    <w:rsid w:val="00E3567F"/>
    <w:rPr>
      <w:rFonts w:ascii="Arial Narrow" w:eastAsia="Calibri" w:hAnsi="Arial Narrow"/>
      <w:sz w:val="22"/>
      <w:szCs w:val="22"/>
      <w:u w:val="single"/>
    </w:rPr>
  </w:style>
  <w:style w:type="paragraph" w:customStyle="1" w:styleId="ARIAL11">
    <w:name w:val="ARIAL 11"/>
    <w:basedOn w:val="Normln"/>
    <w:link w:val="ARIAL11Char"/>
    <w:rsid w:val="00535C0E"/>
    <w:pPr>
      <w:spacing w:line="240" w:lineRule="auto"/>
      <w:jc w:val="both"/>
    </w:pPr>
    <w:rPr>
      <w:rFonts w:ascii="Arial" w:eastAsia="Times New Roman" w:hAnsi="Arial"/>
      <w:szCs w:val="20"/>
      <w:lang w:eastAsia="cs-CZ"/>
    </w:rPr>
  </w:style>
  <w:style w:type="character" w:customStyle="1" w:styleId="ARIAL11Char">
    <w:name w:val="ARIAL 11 Char"/>
    <w:link w:val="ARIAL11"/>
    <w:rsid w:val="00535C0E"/>
    <w:rPr>
      <w:rFonts w:ascii="Arial" w:hAnsi="Arial"/>
      <w:sz w:val="22"/>
    </w:rPr>
  </w:style>
  <w:style w:type="paragraph" w:customStyle="1" w:styleId="PDodstavec">
    <w:name w:val="PD_odstavec"/>
    <w:basedOn w:val="Normln"/>
    <w:qFormat/>
    <w:rsid w:val="00F906C7"/>
    <w:pPr>
      <w:spacing w:after="60" w:line="240" w:lineRule="auto"/>
      <w:ind w:firstLine="284"/>
      <w:jc w:val="both"/>
    </w:pPr>
    <w:rPr>
      <w:rFonts w:ascii="Arial" w:eastAsiaTheme="minorHAnsi" w:hAnsi="Arial"/>
      <w:szCs w:val="20"/>
    </w:rPr>
  </w:style>
  <w:style w:type="paragraph" w:customStyle="1" w:styleId="REV01">
    <w:name w:val="REV01"/>
    <w:basedOn w:val="Normln"/>
    <w:link w:val="REV01Char"/>
    <w:qFormat/>
    <w:rsid w:val="00DF3846"/>
    <w:pPr>
      <w:shd w:val="clear" w:color="auto" w:fill="D99594" w:themeFill="accent2" w:themeFillTint="99"/>
    </w:pPr>
    <w:rPr>
      <w:rFonts w:eastAsia="Times New Roman" w:cs="Arial Narrow"/>
      <w:sz w:val="24"/>
      <w:szCs w:val="24"/>
      <w:lang w:eastAsia="cs-CZ"/>
    </w:rPr>
  </w:style>
  <w:style w:type="character" w:customStyle="1" w:styleId="REV01Char">
    <w:name w:val="REV01 Char"/>
    <w:basedOn w:val="Standardnpsmoodstavce"/>
    <w:link w:val="REV01"/>
    <w:rsid w:val="00DF3846"/>
    <w:rPr>
      <w:rFonts w:ascii="Arial Narrow" w:hAnsi="Arial Narrow" w:cs="Arial Narrow"/>
      <w:sz w:val="24"/>
      <w:szCs w:val="24"/>
      <w:shd w:val="clear" w:color="auto" w:fill="D99594" w:themeFill="accent2" w:themeFillTint="99"/>
    </w:rPr>
  </w:style>
  <w:style w:type="paragraph" w:customStyle="1" w:styleId="REV02">
    <w:name w:val="REV02"/>
    <w:basedOn w:val="REV01"/>
    <w:link w:val="REV02Char"/>
    <w:qFormat/>
    <w:rsid w:val="00DF3846"/>
    <w:pPr>
      <w:shd w:val="clear" w:color="auto" w:fill="B8CCE4" w:themeFill="accent1" w:themeFillTint="66"/>
    </w:pPr>
  </w:style>
  <w:style w:type="character" w:customStyle="1" w:styleId="REV02Char">
    <w:name w:val="REV02 Char"/>
    <w:basedOn w:val="REV01Char"/>
    <w:link w:val="REV02"/>
    <w:rsid w:val="00DF3846"/>
    <w:rPr>
      <w:rFonts w:ascii="Arial Narrow" w:hAnsi="Arial Narrow" w:cs="Arial Narrow"/>
      <w:sz w:val="24"/>
      <w:szCs w:val="24"/>
      <w:shd w:val="clear" w:color="auto" w:fill="B8CCE4" w:themeFill="accent1" w:themeFillTint="66"/>
    </w:rPr>
  </w:style>
  <w:style w:type="paragraph" w:customStyle="1" w:styleId="ZTI-REVIDOVAT">
    <w:name w:val="_ZTI - REVIDOVAT"/>
    <w:basedOn w:val="Normln"/>
    <w:qFormat/>
    <w:rsid w:val="00E960CD"/>
    <w:pPr>
      <w:shd w:val="pct10" w:color="auto" w:fill="auto"/>
    </w:pPr>
    <w:rPr>
      <w:rFonts w:ascii="Times New Roman" w:hAnsi="Times New Roman"/>
      <w:color w:val="7030A0"/>
      <w:sz w:val="24"/>
      <w:lang w:eastAsia="cs-CZ"/>
    </w:rPr>
  </w:style>
  <w:style w:type="paragraph" w:customStyle="1" w:styleId="ARS-REVIDOVAT">
    <w:name w:val="_ARS - REVIDOVAT"/>
    <w:basedOn w:val="Normln"/>
    <w:qFormat/>
    <w:rsid w:val="00E960CD"/>
    <w:pPr>
      <w:shd w:val="pct10" w:color="auto" w:fill="auto"/>
    </w:pPr>
    <w:rPr>
      <w:rFonts w:ascii="Times New Roman" w:hAnsi="Times New Roman"/>
      <w:color w:val="FF0000"/>
      <w:sz w:val="24"/>
      <w:lang w:eastAsia="cs-CZ"/>
    </w:rPr>
  </w:style>
  <w:style w:type="paragraph" w:customStyle="1" w:styleId="ELE-REVIDOVAT">
    <w:name w:val="_ELE - REVIDOVAT"/>
    <w:basedOn w:val="Normln"/>
    <w:qFormat/>
    <w:rsid w:val="00E960CD"/>
    <w:pPr>
      <w:shd w:val="pct12" w:color="auto" w:fill="auto"/>
      <w:spacing w:line="240" w:lineRule="auto"/>
    </w:pPr>
    <w:rPr>
      <w:rFonts w:ascii="Times New Roman" w:hAnsi="Times New Roman" w:cs="Calibri"/>
      <w:color w:val="E36C0A" w:themeColor="accent6" w:themeShade="BF"/>
      <w:sz w:val="24"/>
    </w:rPr>
  </w:style>
  <w:style w:type="paragraph" w:customStyle="1" w:styleId="ST-REVIDOVAT">
    <w:name w:val="_ST - REVIDOVAT"/>
    <w:basedOn w:val="Normln"/>
    <w:qFormat/>
    <w:rsid w:val="00E960CD"/>
    <w:pPr>
      <w:shd w:val="pct12" w:color="auto" w:fill="auto"/>
    </w:pPr>
    <w:rPr>
      <w:rFonts w:ascii="Times New Roman" w:hAnsi="Times New Roman"/>
      <w:color w:val="548DD4" w:themeColor="text2" w:themeTint="99"/>
      <w:sz w:val="24"/>
      <w:szCs w:val="20"/>
      <w:lang w:eastAsia="cs-CZ"/>
    </w:rPr>
  </w:style>
  <w:style w:type="paragraph" w:customStyle="1" w:styleId="TT-REVIDOVAT">
    <w:name w:val="_TT - REVIDOVAT"/>
    <w:basedOn w:val="Normln"/>
    <w:qFormat/>
    <w:rsid w:val="00E960CD"/>
    <w:pPr>
      <w:shd w:val="pct12" w:color="auto" w:fill="auto"/>
      <w:spacing w:line="240" w:lineRule="auto"/>
    </w:pPr>
    <w:rPr>
      <w:rFonts w:ascii="Times New Roman" w:hAnsi="Times New Roman" w:cs="Calibri"/>
      <w:color w:val="76923C" w:themeColor="accent3" w:themeShade="BF"/>
      <w:sz w:val="24"/>
    </w:rPr>
  </w:style>
  <w:style w:type="paragraph" w:customStyle="1" w:styleId="Chl-REVIDOVAT">
    <w:name w:val="_Chl - REVIDOVAT"/>
    <w:basedOn w:val="Normln"/>
    <w:qFormat/>
    <w:rsid w:val="00E960CD"/>
    <w:pPr>
      <w:shd w:val="pct10" w:color="auto" w:fill="auto"/>
    </w:pPr>
    <w:rPr>
      <w:rFonts w:ascii="Times New Roman" w:hAnsi="Times New Roman"/>
      <w:color w:val="00B0F0"/>
      <w:sz w:val="24"/>
    </w:rPr>
  </w:style>
  <w:style w:type="paragraph" w:customStyle="1" w:styleId="VZT-REVIDOVAT">
    <w:name w:val="_VZT - REVIDOVAT"/>
    <w:basedOn w:val="ZTI-REVIDOVAT"/>
    <w:next w:val="Normln"/>
    <w:qFormat/>
    <w:rsid w:val="00E960CD"/>
    <w:rPr>
      <w:color w:val="17365D" w:themeColor="text2" w:themeShade="BF"/>
    </w:rPr>
  </w:style>
  <w:style w:type="paragraph" w:customStyle="1" w:styleId="Zkladntextodsazen22">
    <w:name w:val="Základní text odsazený 22"/>
    <w:basedOn w:val="Normln"/>
    <w:rsid w:val="009851B9"/>
    <w:pPr>
      <w:suppressAutoHyphens/>
      <w:spacing w:line="240" w:lineRule="auto"/>
      <w:ind w:left="426"/>
      <w:jc w:val="both"/>
    </w:pPr>
    <w:rPr>
      <w:rFonts w:ascii="Times New Roman" w:eastAsia="Times New Roman" w:hAnsi="Times New Roman"/>
      <w:sz w:val="24"/>
      <w:szCs w:val="20"/>
      <w:lang w:eastAsia="ar-SA"/>
    </w:rPr>
  </w:style>
  <w:style w:type="paragraph" w:customStyle="1" w:styleId="Prosttext1">
    <w:name w:val="Prostý text1"/>
    <w:basedOn w:val="Normln"/>
    <w:rsid w:val="00DE7DA1"/>
    <w:pPr>
      <w:suppressAutoHyphens/>
      <w:autoSpaceDE w:val="0"/>
      <w:spacing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Obsah5">
    <w:name w:val="toc 5"/>
    <w:basedOn w:val="Normln"/>
    <w:next w:val="Normln"/>
    <w:autoRedefine/>
    <w:uiPriority w:val="39"/>
    <w:unhideWhenUsed/>
    <w:rsid w:val="0061238E"/>
    <w:pPr>
      <w:spacing w:after="100"/>
      <w:ind w:left="880"/>
    </w:pPr>
    <w:rPr>
      <w:rFonts w:asciiTheme="minorHAnsi" w:eastAsiaTheme="minorEastAsia" w:hAnsiTheme="minorHAnsi" w:cstheme="minorBidi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61238E"/>
    <w:pPr>
      <w:spacing w:after="100"/>
      <w:ind w:left="1100"/>
    </w:pPr>
    <w:rPr>
      <w:rFonts w:asciiTheme="minorHAnsi" w:eastAsiaTheme="minorEastAsia" w:hAnsiTheme="minorHAnsi" w:cstheme="minorBidi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61238E"/>
    <w:pPr>
      <w:spacing w:after="100"/>
      <w:ind w:left="1320"/>
    </w:pPr>
    <w:rPr>
      <w:rFonts w:asciiTheme="minorHAnsi" w:eastAsiaTheme="minorEastAsia" w:hAnsiTheme="minorHAnsi" w:cstheme="minorBidi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61238E"/>
    <w:pPr>
      <w:spacing w:after="100"/>
      <w:ind w:left="1540"/>
    </w:pPr>
    <w:rPr>
      <w:rFonts w:asciiTheme="minorHAnsi" w:eastAsiaTheme="minorEastAsia" w:hAnsiTheme="minorHAnsi" w:cstheme="minorBidi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61238E"/>
    <w:pPr>
      <w:spacing w:after="100"/>
      <w:ind w:left="1760"/>
    </w:pPr>
    <w:rPr>
      <w:rFonts w:asciiTheme="minorHAnsi" w:eastAsiaTheme="minorEastAsia" w:hAnsiTheme="minorHAnsi" w:cstheme="minorBidi"/>
      <w:lang w:eastAsia="cs-CZ"/>
    </w:rPr>
  </w:style>
  <w:style w:type="paragraph" w:styleId="Podtitul">
    <w:name w:val="Subtitle"/>
    <w:basedOn w:val="Normln"/>
    <w:next w:val="Normln"/>
    <w:link w:val="PodtitulChar"/>
    <w:qFormat/>
    <w:rsid w:val="0061238E"/>
    <w:pPr>
      <w:numPr>
        <w:ilvl w:val="1"/>
      </w:numPr>
    </w:pPr>
    <w:rPr>
      <w:rFonts w:eastAsiaTheme="majorEastAsia" w:cstheme="majorBidi"/>
      <w:i/>
      <w:iCs/>
      <w:spacing w:val="15"/>
      <w:sz w:val="24"/>
      <w:szCs w:val="24"/>
    </w:rPr>
  </w:style>
  <w:style w:type="character" w:customStyle="1" w:styleId="PodtitulChar">
    <w:name w:val="Podtitul Char"/>
    <w:basedOn w:val="Standardnpsmoodstavce"/>
    <w:link w:val="Podtitul"/>
    <w:rsid w:val="0061238E"/>
    <w:rPr>
      <w:rFonts w:ascii="Arial Narrow" w:eastAsiaTheme="majorEastAsia" w:hAnsi="Arial Narrow" w:cstheme="majorBidi"/>
      <w:i/>
      <w:iCs/>
      <w:spacing w:val="15"/>
      <w:sz w:val="24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6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2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49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529838">
                  <w:blockQuote w:val="1"/>
                  <w:marLeft w:val="75"/>
                  <w:marRight w:val="0"/>
                  <w:marTop w:val="45"/>
                  <w:marBottom w:val="100"/>
                  <w:divBdr>
                    <w:top w:val="none" w:sz="0" w:space="0" w:color="auto"/>
                    <w:left w:val="single" w:sz="6" w:space="8" w:color="CCCCCC"/>
                    <w:bottom w:val="none" w:sz="0" w:space="0" w:color="auto"/>
                    <w:right w:val="none" w:sz="0" w:space="0" w:color="auto"/>
                  </w:divBdr>
                  <w:divsChild>
                    <w:div w:id="1519850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86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2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547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154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283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7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95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78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32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8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87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5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7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9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43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10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8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014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31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30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7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0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2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49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13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0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4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06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7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89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19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7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29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1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19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21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32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79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56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4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74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46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47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397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16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15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62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80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23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8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8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4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23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14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38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356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559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90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5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0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– číselná reference" Version="1987"/>
</file>

<file path=customXml/itemProps1.xml><?xml version="1.0" encoding="utf-8"?>
<ds:datastoreItem xmlns:ds="http://schemas.openxmlformats.org/officeDocument/2006/customXml" ds:itemID="{94D62191-A0AD-4914-871F-D41E6A3497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389</TotalTime>
  <Pages>20</Pages>
  <Words>2976</Words>
  <Characters>24678</Characters>
  <Application>Microsoft Office Word</Application>
  <DocSecurity>0</DocSecurity>
  <Lines>205</Lines>
  <Paragraphs>55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>E</vt:lpstr>
      <vt:lpstr>E</vt:lpstr>
    </vt:vector>
  </TitlesOfParts>
  <Company>oem</Company>
  <LinksUpToDate>false</LinksUpToDate>
  <CharactersWithSpaces>27599</CharactersWithSpaces>
  <SharedDoc>false</SharedDoc>
  <HLinks>
    <vt:vector size="6" baseType="variant">
      <vt:variant>
        <vt:i4>6750280</vt:i4>
      </vt:variant>
      <vt:variant>
        <vt:i4>0</vt:i4>
      </vt:variant>
      <vt:variant>
        <vt:i4>0</vt:i4>
      </vt:variant>
      <vt:variant>
        <vt:i4>5</vt:i4>
      </vt:variant>
      <vt:variant>
        <vt:lpwstr>mailto:area@aprea.cz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</dc:title>
  <dc:creator>OEM Installed</dc:creator>
  <cp:lastModifiedBy>Lukas</cp:lastModifiedBy>
  <cp:revision>21</cp:revision>
  <cp:lastPrinted>2022-04-29T13:04:00Z</cp:lastPrinted>
  <dcterms:created xsi:type="dcterms:W3CDTF">2022-01-17T06:38:00Z</dcterms:created>
  <dcterms:modified xsi:type="dcterms:W3CDTF">2022-05-12T10:37:00Z</dcterms:modified>
</cp:coreProperties>
</file>